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31" w:rsidRDefault="00CF3F31" w:rsidP="00CF3F31">
      <w:pPr>
        <w:ind w:left="4820"/>
        <w:jc w:val="right"/>
      </w:pPr>
      <w:r>
        <w:t>Утвержден</w:t>
      </w:r>
    </w:p>
    <w:p w:rsidR="006E561F" w:rsidRDefault="006E561F" w:rsidP="00CF3F31">
      <w:pPr>
        <w:ind w:left="4820"/>
        <w:jc w:val="right"/>
      </w:pPr>
      <w:r>
        <w:t>распоряжением</w:t>
      </w:r>
    </w:p>
    <w:p w:rsidR="00CF3F31" w:rsidRDefault="00CF3F31" w:rsidP="00CF3F31">
      <w:pPr>
        <w:ind w:left="4820"/>
        <w:jc w:val="right"/>
      </w:pPr>
      <w:r>
        <w:t>председателя</w:t>
      </w:r>
    </w:p>
    <w:p w:rsidR="00CF3F31" w:rsidRDefault="00CF3F31" w:rsidP="00CF3F31">
      <w:pPr>
        <w:ind w:left="4820"/>
        <w:jc w:val="right"/>
      </w:pPr>
      <w:r>
        <w:t>Контрольного органа</w:t>
      </w:r>
    </w:p>
    <w:p w:rsidR="00CF3F31" w:rsidRDefault="00CF3F31" w:rsidP="00CF3F31">
      <w:pPr>
        <w:ind w:left="4820"/>
        <w:jc w:val="right"/>
      </w:pPr>
      <w:r>
        <w:t>городского округа</w:t>
      </w:r>
    </w:p>
    <w:p w:rsidR="00CF3F31" w:rsidRDefault="00CF3F31" w:rsidP="00CF3F31">
      <w:pPr>
        <w:ind w:left="4820"/>
        <w:jc w:val="right"/>
      </w:pPr>
      <w:r>
        <w:t>ЗАТО Свободный</w:t>
      </w:r>
    </w:p>
    <w:p w:rsidR="00CF3F31" w:rsidRPr="00F25260" w:rsidRDefault="00CF3F31" w:rsidP="00CF3F31">
      <w:pPr>
        <w:ind w:left="4820"/>
        <w:jc w:val="right"/>
      </w:pPr>
      <w:r w:rsidRPr="00F25260">
        <w:t xml:space="preserve">от </w:t>
      </w:r>
      <w:r>
        <w:t>15</w:t>
      </w:r>
      <w:r w:rsidRPr="00F25260">
        <w:t xml:space="preserve"> </w:t>
      </w:r>
      <w:r>
        <w:t>феврал</w:t>
      </w:r>
      <w:r w:rsidRPr="00F25260">
        <w:t>я 201</w:t>
      </w:r>
      <w:r>
        <w:t>6</w:t>
      </w:r>
      <w:r w:rsidRPr="00F25260">
        <w:t xml:space="preserve"> г</w:t>
      </w:r>
      <w:r>
        <w:t xml:space="preserve">. </w:t>
      </w:r>
      <w:r w:rsidRPr="00F25260">
        <w:t xml:space="preserve">№ </w:t>
      </w:r>
      <w:r>
        <w:t>10</w:t>
      </w:r>
    </w:p>
    <w:p w:rsidR="00B32847" w:rsidRDefault="00B32847" w:rsidP="00B32847">
      <w:pPr>
        <w:ind w:firstLine="0"/>
      </w:pPr>
    </w:p>
    <w:p w:rsidR="00B32847" w:rsidRDefault="00B32847" w:rsidP="00B32847">
      <w:pPr>
        <w:ind w:firstLine="0"/>
      </w:pPr>
    </w:p>
    <w:p w:rsidR="00B32847" w:rsidRDefault="00B32847" w:rsidP="00B32847">
      <w:pPr>
        <w:ind w:firstLine="0"/>
      </w:pPr>
    </w:p>
    <w:p w:rsidR="00B32847" w:rsidRDefault="00B32847" w:rsidP="00B32847">
      <w:pPr>
        <w:ind w:firstLine="0"/>
      </w:pPr>
    </w:p>
    <w:p w:rsidR="00B32847" w:rsidRDefault="00B32847" w:rsidP="00B32847">
      <w:pPr>
        <w:ind w:firstLine="0"/>
      </w:pPr>
    </w:p>
    <w:p w:rsidR="00B32847" w:rsidRDefault="00B32847" w:rsidP="00B32847">
      <w:pPr>
        <w:ind w:firstLine="0"/>
      </w:pPr>
    </w:p>
    <w:p w:rsidR="0046653D" w:rsidRDefault="0046653D" w:rsidP="00B32847">
      <w:pPr>
        <w:ind w:firstLine="0"/>
      </w:pPr>
    </w:p>
    <w:p w:rsidR="0046653D" w:rsidRDefault="0046653D" w:rsidP="00B32847">
      <w:pPr>
        <w:ind w:firstLine="0"/>
      </w:pPr>
    </w:p>
    <w:p w:rsidR="0046653D" w:rsidRDefault="0046653D" w:rsidP="00B32847">
      <w:pPr>
        <w:ind w:firstLine="0"/>
      </w:pPr>
    </w:p>
    <w:p w:rsidR="009D1E2F" w:rsidRPr="006C3F70" w:rsidRDefault="00834144" w:rsidP="00B32847">
      <w:pPr>
        <w:ind w:firstLine="0"/>
        <w:jc w:val="center"/>
        <w:rPr>
          <w:b/>
          <w:sz w:val="32"/>
          <w:szCs w:val="32"/>
        </w:rPr>
      </w:pPr>
      <w:r w:rsidRPr="006C3F70">
        <w:rPr>
          <w:b/>
          <w:sz w:val="32"/>
          <w:szCs w:val="32"/>
        </w:rPr>
        <w:t>СТАНДАРТ ВНЕШНЕГО МУНИЦИПАЛЬНОГО ФИНАНСОВОГО КОНТРОЛЯ</w:t>
      </w:r>
    </w:p>
    <w:p w:rsidR="00B32847" w:rsidRPr="006C3F70" w:rsidRDefault="00B32847" w:rsidP="00B32847">
      <w:pPr>
        <w:ind w:firstLine="0"/>
        <w:jc w:val="center"/>
        <w:rPr>
          <w:b/>
          <w:sz w:val="32"/>
          <w:szCs w:val="32"/>
        </w:rPr>
      </w:pPr>
    </w:p>
    <w:p w:rsidR="00B32847" w:rsidRPr="006C3F70" w:rsidRDefault="00834144" w:rsidP="00B32847">
      <w:pPr>
        <w:ind w:firstLine="0"/>
        <w:jc w:val="center"/>
        <w:rPr>
          <w:b/>
          <w:sz w:val="32"/>
          <w:szCs w:val="32"/>
        </w:rPr>
      </w:pPr>
      <w:r w:rsidRPr="006C3F70">
        <w:rPr>
          <w:b/>
          <w:sz w:val="32"/>
          <w:szCs w:val="32"/>
        </w:rPr>
        <w:t>«КОНТРОЛЬ РЕАЛИЗАЦИИ РЕЗУЛЬТАТОВ КОНТРОЛЬНЫХ И ЭКСПЕРТНО-АНАЛИТИЧЕСКИХ МЕРОПРИЯТИЙ»</w:t>
      </w:r>
    </w:p>
    <w:p w:rsidR="00B32847" w:rsidRPr="006C3F70" w:rsidRDefault="00B32847" w:rsidP="00B32847">
      <w:pPr>
        <w:rPr>
          <w:b/>
          <w:sz w:val="32"/>
          <w:szCs w:val="32"/>
        </w:rPr>
      </w:pPr>
    </w:p>
    <w:p w:rsidR="00B32847" w:rsidRDefault="00B32847" w:rsidP="00B32847">
      <w:pPr>
        <w:rPr>
          <w:sz w:val="32"/>
          <w:szCs w:val="32"/>
        </w:rPr>
      </w:pPr>
    </w:p>
    <w:p w:rsidR="00CF3F31" w:rsidRPr="00B32847" w:rsidRDefault="00CF3F31" w:rsidP="00B32847">
      <w:pPr>
        <w:rPr>
          <w:sz w:val="32"/>
          <w:szCs w:val="32"/>
        </w:rPr>
      </w:pPr>
    </w:p>
    <w:p w:rsidR="00B32847" w:rsidRPr="00B32847" w:rsidRDefault="00B32847" w:rsidP="00B32847">
      <w:pPr>
        <w:rPr>
          <w:sz w:val="32"/>
          <w:szCs w:val="32"/>
        </w:rPr>
      </w:pPr>
    </w:p>
    <w:p w:rsidR="00B32847" w:rsidRPr="00B32847" w:rsidRDefault="00B32847" w:rsidP="00B32847">
      <w:pPr>
        <w:rPr>
          <w:sz w:val="32"/>
          <w:szCs w:val="32"/>
        </w:rPr>
      </w:pPr>
    </w:p>
    <w:p w:rsidR="00B32847" w:rsidRPr="00B32847" w:rsidRDefault="00B32847" w:rsidP="00B32847">
      <w:pPr>
        <w:rPr>
          <w:sz w:val="32"/>
          <w:szCs w:val="32"/>
        </w:rPr>
      </w:pPr>
    </w:p>
    <w:p w:rsidR="00B32847" w:rsidRPr="00B32847" w:rsidRDefault="00B32847" w:rsidP="00B32847">
      <w:pPr>
        <w:rPr>
          <w:sz w:val="32"/>
          <w:szCs w:val="32"/>
        </w:rPr>
      </w:pPr>
    </w:p>
    <w:p w:rsidR="00B32847" w:rsidRPr="00B32847" w:rsidRDefault="00B32847" w:rsidP="00B32847">
      <w:pPr>
        <w:rPr>
          <w:sz w:val="32"/>
          <w:szCs w:val="32"/>
        </w:rPr>
      </w:pPr>
    </w:p>
    <w:p w:rsidR="00B32847" w:rsidRPr="00B32847" w:rsidRDefault="00B32847" w:rsidP="00B32847">
      <w:pPr>
        <w:rPr>
          <w:sz w:val="32"/>
          <w:szCs w:val="32"/>
        </w:rPr>
      </w:pPr>
    </w:p>
    <w:p w:rsidR="00B32847" w:rsidRPr="00B32847" w:rsidRDefault="00B32847" w:rsidP="00B32847">
      <w:pPr>
        <w:rPr>
          <w:sz w:val="32"/>
          <w:szCs w:val="32"/>
        </w:rPr>
      </w:pPr>
    </w:p>
    <w:p w:rsidR="00B32847" w:rsidRPr="00B32847" w:rsidRDefault="00B32847" w:rsidP="00B32847">
      <w:pPr>
        <w:rPr>
          <w:sz w:val="32"/>
          <w:szCs w:val="32"/>
        </w:rPr>
      </w:pPr>
    </w:p>
    <w:p w:rsidR="00B32847" w:rsidRDefault="00B32847" w:rsidP="00B32847">
      <w:pPr>
        <w:rPr>
          <w:sz w:val="32"/>
          <w:szCs w:val="32"/>
        </w:rPr>
      </w:pPr>
    </w:p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6C3F70" w:rsidRDefault="006C3F70" w:rsidP="006C3F70">
      <w:pPr>
        <w:tabs>
          <w:tab w:val="left" w:pos="4125"/>
        </w:tabs>
        <w:ind w:firstLine="0"/>
        <w:jc w:val="center"/>
        <w:rPr>
          <w:sz w:val="32"/>
          <w:szCs w:val="32"/>
        </w:rPr>
      </w:pPr>
    </w:p>
    <w:p w:rsidR="006C3F70" w:rsidRPr="001467E1" w:rsidRDefault="006C3F70" w:rsidP="006C3F70">
      <w:pPr>
        <w:tabs>
          <w:tab w:val="left" w:pos="4125"/>
        </w:tabs>
        <w:ind w:firstLine="0"/>
        <w:jc w:val="center"/>
      </w:pPr>
      <w:r w:rsidRPr="001467E1">
        <w:t>201</w:t>
      </w:r>
      <w:r w:rsidR="00CF3F31">
        <w:t>6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id w:val="1625197374"/>
        <w:docPartObj>
          <w:docPartGallery w:val="Table of Contents"/>
          <w:docPartUnique/>
        </w:docPartObj>
      </w:sdtPr>
      <w:sdtEndPr/>
      <w:sdtContent>
        <w:p w:rsidR="00B32847" w:rsidRDefault="00FD04D8">
          <w:pPr>
            <w:pStyle w:val="a3"/>
          </w:pPr>
          <w:r>
            <w:t>Содержание</w:t>
          </w:r>
        </w:p>
        <w:p w:rsidR="007B34F5" w:rsidRPr="007B34F5" w:rsidRDefault="00B32847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6064615" w:history="1">
            <w:r w:rsidR="007B34F5" w:rsidRPr="007B34F5">
              <w:rPr>
                <w:rStyle w:val="a7"/>
                <w:b w:val="0"/>
              </w:rPr>
              <w:t>1.</w:t>
            </w:r>
            <w:r w:rsidR="007B34F5" w:rsidRPr="007B34F5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7B34F5" w:rsidRPr="007B34F5">
              <w:rPr>
                <w:rStyle w:val="a7"/>
                <w:b w:val="0"/>
              </w:rPr>
              <w:t>Общие положения</w:t>
            </w:r>
            <w:r w:rsidR="007B34F5" w:rsidRPr="007B34F5">
              <w:rPr>
                <w:b w:val="0"/>
                <w:webHidden/>
              </w:rPr>
              <w:tab/>
            </w:r>
            <w:r w:rsidR="007B34F5" w:rsidRPr="007B34F5">
              <w:rPr>
                <w:b w:val="0"/>
                <w:webHidden/>
              </w:rPr>
              <w:fldChar w:fldCharType="begin"/>
            </w:r>
            <w:r w:rsidR="007B34F5" w:rsidRPr="007B34F5">
              <w:rPr>
                <w:b w:val="0"/>
                <w:webHidden/>
              </w:rPr>
              <w:instrText xml:space="preserve"> PAGEREF _Toc436064615 \h </w:instrText>
            </w:r>
            <w:r w:rsidR="007B34F5" w:rsidRPr="007B34F5">
              <w:rPr>
                <w:b w:val="0"/>
                <w:webHidden/>
              </w:rPr>
            </w:r>
            <w:r w:rsidR="007B34F5" w:rsidRPr="007B34F5">
              <w:rPr>
                <w:b w:val="0"/>
                <w:webHidden/>
              </w:rPr>
              <w:fldChar w:fldCharType="separate"/>
            </w:r>
            <w:r w:rsidR="006E561F">
              <w:rPr>
                <w:b w:val="0"/>
                <w:webHidden/>
              </w:rPr>
              <w:t>3</w:t>
            </w:r>
            <w:r w:rsidR="007B34F5" w:rsidRPr="007B34F5">
              <w:rPr>
                <w:b w:val="0"/>
                <w:webHidden/>
              </w:rPr>
              <w:fldChar w:fldCharType="end"/>
            </w:r>
          </w:hyperlink>
        </w:p>
        <w:p w:rsidR="007B34F5" w:rsidRPr="007B34F5" w:rsidRDefault="004F14B7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436064616" w:history="1">
            <w:r w:rsidR="007B34F5" w:rsidRPr="007B34F5">
              <w:rPr>
                <w:rStyle w:val="a7"/>
                <w:b w:val="0"/>
              </w:rPr>
              <w:t>2.</w:t>
            </w:r>
            <w:r w:rsidR="007B34F5" w:rsidRPr="007B34F5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7B34F5" w:rsidRPr="007B34F5">
              <w:rPr>
                <w:rStyle w:val="a7"/>
                <w:b w:val="0"/>
              </w:rPr>
              <w:t>Контроль реализации результатов при направлении информации (заключения) о проведенных контрольных и экспертно-аналитических мероприятиях и информационных писем</w:t>
            </w:r>
            <w:r w:rsidR="007B34F5" w:rsidRPr="007B34F5">
              <w:rPr>
                <w:b w:val="0"/>
                <w:webHidden/>
              </w:rPr>
              <w:tab/>
            </w:r>
            <w:r w:rsidR="007B34F5" w:rsidRPr="007B34F5">
              <w:rPr>
                <w:b w:val="0"/>
                <w:webHidden/>
              </w:rPr>
              <w:fldChar w:fldCharType="begin"/>
            </w:r>
            <w:r w:rsidR="007B34F5" w:rsidRPr="007B34F5">
              <w:rPr>
                <w:b w:val="0"/>
                <w:webHidden/>
              </w:rPr>
              <w:instrText xml:space="preserve"> PAGEREF _Toc436064616 \h </w:instrText>
            </w:r>
            <w:r w:rsidR="007B34F5" w:rsidRPr="007B34F5">
              <w:rPr>
                <w:b w:val="0"/>
                <w:webHidden/>
              </w:rPr>
            </w:r>
            <w:r w:rsidR="007B34F5" w:rsidRPr="007B34F5">
              <w:rPr>
                <w:b w:val="0"/>
                <w:webHidden/>
              </w:rPr>
              <w:fldChar w:fldCharType="separate"/>
            </w:r>
            <w:r w:rsidR="006E561F">
              <w:rPr>
                <w:b w:val="0"/>
                <w:webHidden/>
              </w:rPr>
              <w:t>6</w:t>
            </w:r>
            <w:r w:rsidR="007B34F5" w:rsidRPr="007B34F5">
              <w:rPr>
                <w:b w:val="0"/>
                <w:webHidden/>
              </w:rPr>
              <w:fldChar w:fldCharType="end"/>
            </w:r>
          </w:hyperlink>
        </w:p>
        <w:p w:rsidR="007B34F5" w:rsidRPr="007B34F5" w:rsidRDefault="004F14B7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436064617" w:history="1">
            <w:r w:rsidR="007B34F5" w:rsidRPr="007B34F5">
              <w:rPr>
                <w:rStyle w:val="a7"/>
                <w:b w:val="0"/>
              </w:rPr>
              <w:t>3.</w:t>
            </w:r>
            <w:r w:rsidR="007B34F5" w:rsidRPr="007B34F5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7B34F5" w:rsidRPr="007B34F5">
              <w:rPr>
                <w:rStyle w:val="a7"/>
                <w:b w:val="0"/>
              </w:rPr>
              <w:t>Контроль реализации результатов представлений (предписаний)</w:t>
            </w:r>
            <w:r w:rsidR="007B34F5" w:rsidRPr="007B34F5">
              <w:rPr>
                <w:b w:val="0"/>
                <w:webHidden/>
              </w:rPr>
              <w:tab/>
            </w:r>
            <w:r w:rsidR="007B34F5" w:rsidRPr="007B34F5">
              <w:rPr>
                <w:b w:val="0"/>
                <w:webHidden/>
              </w:rPr>
              <w:fldChar w:fldCharType="begin"/>
            </w:r>
            <w:r w:rsidR="007B34F5" w:rsidRPr="007B34F5">
              <w:rPr>
                <w:b w:val="0"/>
                <w:webHidden/>
              </w:rPr>
              <w:instrText xml:space="preserve"> PAGEREF _Toc436064617 \h </w:instrText>
            </w:r>
            <w:r w:rsidR="007B34F5" w:rsidRPr="007B34F5">
              <w:rPr>
                <w:b w:val="0"/>
                <w:webHidden/>
              </w:rPr>
            </w:r>
            <w:r w:rsidR="007B34F5" w:rsidRPr="007B34F5">
              <w:rPr>
                <w:b w:val="0"/>
                <w:webHidden/>
              </w:rPr>
              <w:fldChar w:fldCharType="separate"/>
            </w:r>
            <w:r w:rsidR="006E561F">
              <w:rPr>
                <w:b w:val="0"/>
                <w:webHidden/>
              </w:rPr>
              <w:t>6</w:t>
            </w:r>
            <w:r w:rsidR="007B34F5" w:rsidRPr="007B34F5">
              <w:rPr>
                <w:b w:val="0"/>
                <w:webHidden/>
              </w:rPr>
              <w:fldChar w:fldCharType="end"/>
            </w:r>
          </w:hyperlink>
        </w:p>
        <w:p w:rsidR="007B34F5" w:rsidRPr="007B34F5" w:rsidRDefault="004F14B7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436064618" w:history="1">
            <w:r w:rsidR="007B34F5" w:rsidRPr="007B34F5">
              <w:rPr>
                <w:rStyle w:val="a7"/>
                <w:b w:val="0"/>
              </w:rPr>
              <w:t>4.</w:t>
            </w:r>
            <w:r w:rsidR="007B34F5" w:rsidRPr="007B34F5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7B34F5" w:rsidRPr="007B34F5">
              <w:rPr>
                <w:rStyle w:val="a7"/>
                <w:b w:val="0"/>
              </w:rPr>
              <w:t>Контроль реализации обращений в правоохранительные и надзорные органы</w:t>
            </w:r>
            <w:r w:rsidR="007B34F5" w:rsidRPr="007B34F5">
              <w:rPr>
                <w:b w:val="0"/>
                <w:webHidden/>
              </w:rPr>
              <w:tab/>
            </w:r>
            <w:r w:rsidR="007B34F5" w:rsidRPr="007B34F5">
              <w:rPr>
                <w:b w:val="0"/>
                <w:webHidden/>
              </w:rPr>
              <w:fldChar w:fldCharType="begin"/>
            </w:r>
            <w:r w:rsidR="007B34F5" w:rsidRPr="007B34F5">
              <w:rPr>
                <w:b w:val="0"/>
                <w:webHidden/>
              </w:rPr>
              <w:instrText xml:space="preserve"> PAGEREF _Toc436064618 \h </w:instrText>
            </w:r>
            <w:r w:rsidR="007B34F5" w:rsidRPr="007B34F5">
              <w:rPr>
                <w:b w:val="0"/>
                <w:webHidden/>
              </w:rPr>
            </w:r>
            <w:r w:rsidR="007B34F5" w:rsidRPr="007B34F5">
              <w:rPr>
                <w:b w:val="0"/>
                <w:webHidden/>
              </w:rPr>
              <w:fldChar w:fldCharType="separate"/>
            </w:r>
            <w:r w:rsidR="006E561F">
              <w:rPr>
                <w:b w:val="0"/>
                <w:webHidden/>
              </w:rPr>
              <w:t>9</w:t>
            </w:r>
            <w:r w:rsidR="007B34F5" w:rsidRPr="007B34F5">
              <w:rPr>
                <w:b w:val="0"/>
                <w:webHidden/>
              </w:rPr>
              <w:fldChar w:fldCharType="end"/>
            </w:r>
          </w:hyperlink>
        </w:p>
        <w:p w:rsidR="007B34F5" w:rsidRDefault="004F14B7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436064619" w:history="1">
            <w:r w:rsidR="007B34F5" w:rsidRPr="007B34F5">
              <w:rPr>
                <w:rStyle w:val="a7"/>
                <w:b w:val="0"/>
              </w:rPr>
              <w:t>5.</w:t>
            </w:r>
            <w:r w:rsidR="007B34F5" w:rsidRPr="007B34F5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7B34F5" w:rsidRPr="007B34F5">
              <w:rPr>
                <w:rStyle w:val="a7"/>
                <w:b w:val="0"/>
              </w:rPr>
              <w:t>Контроль реализации протоколов об административных правонарушениях</w:t>
            </w:r>
            <w:r w:rsidR="007B34F5" w:rsidRPr="007B34F5">
              <w:rPr>
                <w:b w:val="0"/>
                <w:webHidden/>
              </w:rPr>
              <w:tab/>
            </w:r>
            <w:r w:rsidR="007B34F5" w:rsidRPr="007B34F5">
              <w:rPr>
                <w:b w:val="0"/>
                <w:webHidden/>
              </w:rPr>
              <w:fldChar w:fldCharType="begin"/>
            </w:r>
            <w:r w:rsidR="007B34F5" w:rsidRPr="007B34F5">
              <w:rPr>
                <w:b w:val="0"/>
                <w:webHidden/>
              </w:rPr>
              <w:instrText xml:space="preserve"> PAGEREF _Toc436064619 \h </w:instrText>
            </w:r>
            <w:r w:rsidR="007B34F5" w:rsidRPr="007B34F5">
              <w:rPr>
                <w:b w:val="0"/>
                <w:webHidden/>
              </w:rPr>
            </w:r>
            <w:r w:rsidR="007B34F5" w:rsidRPr="007B34F5">
              <w:rPr>
                <w:b w:val="0"/>
                <w:webHidden/>
              </w:rPr>
              <w:fldChar w:fldCharType="separate"/>
            </w:r>
            <w:r w:rsidR="006E561F">
              <w:rPr>
                <w:b w:val="0"/>
                <w:webHidden/>
              </w:rPr>
              <w:t>10</w:t>
            </w:r>
            <w:r w:rsidR="007B34F5" w:rsidRPr="007B34F5">
              <w:rPr>
                <w:b w:val="0"/>
                <w:webHidden/>
              </w:rPr>
              <w:fldChar w:fldCharType="end"/>
            </w:r>
          </w:hyperlink>
        </w:p>
        <w:p w:rsidR="00B32847" w:rsidRDefault="00B32847">
          <w:r>
            <w:rPr>
              <w:b/>
              <w:bCs/>
            </w:rPr>
            <w:fldChar w:fldCharType="end"/>
          </w:r>
        </w:p>
      </w:sdtContent>
    </w:sdt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Pr="007A0031" w:rsidRDefault="00B32847" w:rsidP="007A0031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center"/>
        <w:outlineLvl w:val="0"/>
        <w:rPr>
          <w:b/>
        </w:rPr>
      </w:pPr>
      <w:bookmarkStart w:id="0" w:name="_Toc436064615"/>
      <w:r w:rsidRPr="007A0031">
        <w:rPr>
          <w:b/>
        </w:rPr>
        <w:lastRenderedPageBreak/>
        <w:t>Общие положения</w:t>
      </w:r>
      <w:bookmarkEnd w:id="0"/>
    </w:p>
    <w:p w:rsidR="00B32847" w:rsidRPr="00A23E4D" w:rsidRDefault="00B32847" w:rsidP="00B32847">
      <w:pPr>
        <w:tabs>
          <w:tab w:val="left" w:pos="4125"/>
        </w:tabs>
      </w:pPr>
    </w:p>
    <w:p w:rsidR="00C61C2D" w:rsidRPr="00867F5E" w:rsidRDefault="00B32847" w:rsidP="00C61C2D">
      <w:pPr>
        <w:pStyle w:val="a6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</w:pPr>
      <w:r w:rsidRPr="00A23E4D">
        <w:t xml:space="preserve">Стандарт муниципального финансового контроля  «Контроль реализации результатов контрольных и экспертно-аналитических мероприятий» (далее - Стандарт), </w:t>
      </w:r>
      <w:r w:rsidR="00C61C2D">
        <w:t>разработан</w:t>
      </w:r>
      <w:r w:rsidR="007F685D">
        <w:t xml:space="preserve"> </w:t>
      </w:r>
      <w:r w:rsidR="007F685D" w:rsidRPr="007F685D">
        <w:rPr>
          <w:u w:val="single"/>
        </w:rPr>
        <w:t>Контрольным органом городского округа ЗАТО Свободный</w:t>
      </w:r>
      <w:r w:rsidR="007F685D">
        <w:t xml:space="preserve"> </w:t>
      </w:r>
      <w:r w:rsidR="00C61C2D">
        <w:t xml:space="preserve">(далее – </w:t>
      </w:r>
      <w:r w:rsidR="007F685D">
        <w:t xml:space="preserve">Контрольный </w:t>
      </w:r>
      <w:r w:rsidR="00C61C2D">
        <w:t>орган)</w:t>
      </w:r>
      <w:bookmarkStart w:id="1" w:name="_GoBack"/>
      <w:bookmarkEnd w:id="1"/>
      <w:proofErr w:type="gramStart"/>
      <w:r w:rsidR="00C61C2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1C2D" w:rsidRPr="002B7C8B">
        <w:rPr>
          <w:sz w:val="2"/>
          <w:szCs w:val="2"/>
        </w:rPr>
        <w:t>.</w:t>
      </w:r>
      <w:proofErr w:type="gramEnd"/>
      <w:r w:rsidR="00C61C2D" w:rsidRPr="002B7C8B">
        <w:rPr>
          <w:sz w:val="2"/>
          <w:szCs w:val="2"/>
        </w:rPr>
        <w:t xml:space="preserve"> </w:t>
      </w:r>
      <w:r w:rsidR="00C61C2D">
        <w:t xml:space="preserve">      </w:t>
      </w:r>
      <w:r w:rsidR="00C61C2D" w:rsidRPr="00867F5E">
        <w:rPr>
          <w:sz w:val="20"/>
          <w:szCs w:val="20"/>
        </w:rPr>
        <w:t>«наименование контрольно</w:t>
      </w:r>
      <w:r w:rsidR="007F685D">
        <w:rPr>
          <w:sz w:val="20"/>
          <w:szCs w:val="20"/>
        </w:rPr>
        <w:t>го</w:t>
      </w:r>
      <w:r w:rsidR="00C61C2D" w:rsidRPr="00867F5E">
        <w:rPr>
          <w:sz w:val="20"/>
          <w:szCs w:val="20"/>
        </w:rPr>
        <w:t xml:space="preserve"> органа»</w:t>
      </w:r>
    </w:p>
    <w:p w:rsidR="007F685D" w:rsidRDefault="00C61C2D" w:rsidP="007F685D">
      <w:pPr>
        <w:pStyle w:val="a6"/>
        <w:widowControl w:val="0"/>
        <w:autoSpaceDE w:val="0"/>
        <w:autoSpaceDN w:val="0"/>
        <w:adjustRightInd w:val="0"/>
        <w:ind w:left="0" w:firstLine="0"/>
      </w:pPr>
      <w:proofErr w:type="gramStart"/>
      <w:r>
        <w:t xml:space="preserve">на основании 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«Общих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 (утв. Коллегией Счетной палаты РФ, протокол от 17.10.2014 № 47К (993)), </w:t>
      </w:r>
      <w:r w:rsidR="007F685D">
        <w:t>Положения «О</w:t>
      </w:r>
      <w:proofErr w:type="gramEnd"/>
      <w:r w:rsidR="007F685D">
        <w:t xml:space="preserve"> контрольном органе городского </w:t>
      </w:r>
      <w:proofErr w:type="gramStart"/>
      <w:r w:rsidR="007F685D">
        <w:t>округа</w:t>
      </w:r>
      <w:proofErr w:type="gramEnd"/>
      <w:r w:rsidR="007F685D">
        <w:t xml:space="preserve"> ЗАТО Свободный», утвержденным </w:t>
      </w:r>
      <w:r w:rsidR="007F685D" w:rsidRPr="00563FDD">
        <w:t xml:space="preserve">решением Думы городского округа от 21.09.2011г. №62/14 </w:t>
      </w:r>
      <w:r w:rsidR="007F685D">
        <w:t>(далее – Положение)</w:t>
      </w:r>
      <w:r>
        <w:t>,</w:t>
      </w:r>
      <w:r w:rsidR="007F685D" w:rsidRPr="007F685D">
        <w:t xml:space="preserve"> </w:t>
      </w:r>
      <w:r w:rsidR="007F685D" w:rsidRPr="003C25C4">
        <w:t xml:space="preserve">Регламента контрольного органа городского округа ЗАТО Свободный, утвержденного распоряжением председателя Контрольного </w:t>
      </w:r>
      <w:r w:rsidR="007F685D" w:rsidRPr="005D7B15">
        <w:t>органа городского округа от 27.11.2015г. №</w:t>
      </w:r>
      <w:r w:rsidR="007F685D">
        <w:t xml:space="preserve"> 60 </w:t>
      </w:r>
      <w:r>
        <w:t xml:space="preserve">(далее - Регламент). </w:t>
      </w:r>
    </w:p>
    <w:p w:rsidR="00872B8D" w:rsidRPr="00A23E4D" w:rsidRDefault="00B32847" w:rsidP="00C61C2D">
      <w:pPr>
        <w:pStyle w:val="a6"/>
        <w:numPr>
          <w:ilvl w:val="1"/>
          <w:numId w:val="5"/>
        </w:numPr>
        <w:tabs>
          <w:tab w:val="left" w:pos="0"/>
        </w:tabs>
        <w:ind w:left="0" w:firstLine="709"/>
      </w:pPr>
      <w:r w:rsidRPr="00A23E4D">
        <w:t xml:space="preserve">Целью Стандарта является методическое и нормативное обеспечение контроля реализации результатов контрольных и экспертно-аналитических мероприятий, проведенных </w:t>
      </w:r>
      <w:r w:rsidR="007F685D">
        <w:t>Контрольным</w:t>
      </w:r>
      <w:r w:rsidR="00317D08">
        <w:t xml:space="preserve"> органом</w:t>
      </w:r>
      <w:r w:rsidRPr="00A23E4D">
        <w:t xml:space="preserve"> (далее - результаты проведенных мероприятий).</w:t>
      </w:r>
    </w:p>
    <w:p w:rsidR="005B2164" w:rsidRDefault="00B32847" w:rsidP="00C61C2D">
      <w:pPr>
        <w:pStyle w:val="a6"/>
        <w:numPr>
          <w:ilvl w:val="1"/>
          <w:numId w:val="5"/>
        </w:numPr>
        <w:tabs>
          <w:tab w:val="left" w:pos="0"/>
        </w:tabs>
        <w:ind w:left="0" w:firstLine="709"/>
      </w:pPr>
      <w:r w:rsidRPr="00A23E4D">
        <w:t xml:space="preserve"> Задачами настоящего Стандарта являются:</w:t>
      </w:r>
      <w:r w:rsidR="00872B8D" w:rsidRPr="00A23E4D">
        <w:t xml:space="preserve"> </w:t>
      </w:r>
    </w:p>
    <w:p w:rsidR="001F134C" w:rsidRPr="00A23E4D" w:rsidRDefault="00B32847" w:rsidP="00C61C2D">
      <w:pPr>
        <w:pStyle w:val="a6"/>
        <w:tabs>
          <w:tab w:val="left" w:pos="0"/>
        </w:tabs>
        <w:ind w:left="0"/>
      </w:pPr>
      <w:r w:rsidRPr="00A23E4D">
        <w:t>определение правил и процедур контроля реализации результатов проведенных мероприятий;</w:t>
      </w:r>
      <w:r w:rsidR="00872B8D" w:rsidRPr="00A23E4D">
        <w:t xml:space="preserve"> </w:t>
      </w:r>
    </w:p>
    <w:p w:rsidR="001F134C" w:rsidRPr="00A23E4D" w:rsidRDefault="00B32847" w:rsidP="00C61C2D">
      <w:pPr>
        <w:pStyle w:val="a6"/>
        <w:tabs>
          <w:tab w:val="left" w:pos="0"/>
        </w:tabs>
        <w:ind w:left="0"/>
      </w:pPr>
      <w:r w:rsidRPr="00A23E4D">
        <w:t>установление единого порядка ор</w:t>
      </w:r>
      <w:r w:rsidR="001F134C" w:rsidRPr="00A23E4D">
        <w:t xml:space="preserve">ганизации и </w:t>
      </w:r>
      <w:r w:rsidRPr="00A23E4D">
        <w:t>осуществления контроля реализации результатов проведенных мероприятий;</w:t>
      </w:r>
    </w:p>
    <w:p w:rsidR="00872B8D" w:rsidRPr="00A23E4D" w:rsidRDefault="00B32847" w:rsidP="00C61C2D">
      <w:pPr>
        <w:pStyle w:val="a6"/>
        <w:tabs>
          <w:tab w:val="left" w:pos="0"/>
        </w:tabs>
        <w:ind w:left="0"/>
      </w:pPr>
      <w:r w:rsidRPr="00A23E4D">
        <w:t xml:space="preserve">определение </w:t>
      </w:r>
      <w:proofErr w:type="gramStart"/>
      <w:r w:rsidRPr="00A23E4D">
        <w:t>порядка оформления итогов контроля реализации результатов проведенных мероприятий</w:t>
      </w:r>
      <w:proofErr w:type="gramEnd"/>
      <w:r w:rsidRPr="00A23E4D">
        <w:t>.</w:t>
      </w:r>
    </w:p>
    <w:p w:rsidR="004D1268" w:rsidRDefault="004D1268" w:rsidP="00C61C2D">
      <w:pPr>
        <w:pStyle w:val="a6"/>
        <w:numPr>
          <w:ilvl w:val="1"/>
          <w:numId w:val="5"/>
        </w:numPr>
        <w:tabs>
          <w:tab w:val="left" w:pos="0"/>
        </w:tabs>
        <w:ind w:left="0" w:firstLine="709"/>
      </w:pPr>
      <w:proofErr w:type="gramStart"/>
      <w:r w:rsidRPr="004D1268">
        <w:t>Понятия</w:t>
      </w:r>
      <w:proofErr w:type="gramEnd"/>
      <w:r w:rsidRPr="004D1268">
        <w:t xml:space="preserve"> используемые в стандарте:</w:t>
      </w:r>
    </w:p>
    <w:p w:rsidR="00B32847" w:rsidRPr="00A23E4D" w:rsidRDefault="004D1268" w:rsidP="00C61C2D">
      <w:pPr>
        <w:pStyle w:val="a6"/>
        <w:tabs>
          <w:tab w:val="left" w:pos="0"/>
        </w:tabs>
        <w:ind w:left="0"/>
      </w:pPr>
      <w:r>
        <w:t>Р</w:t>
      </w:r>
      <w:r w:rsidR="00B32847" w:rsidRPr="00A23E4D">
        <w:t xml:space="preserve">езультат проведенных мероприятий </w:t>
      </w:r>
      <w:r>
        <w:t xml:space="preserve">– это </w:t>
      </w:r>
      <w:r w:rsidR="007F685D">
        <w:t xml:space="preserve">требования, предложения и </w:t>
      </w:r>
      <w:r w:rsidR="00B32847" w:rsidRPr="00A23E4D">
        <w:t xml:space="preserve">рекомендации, содержащиеся в документах, оформляемых по результатам проведенных мероприятий и направляемых </w:t>
      </w:r>
      <w:r w:rsidR="00317D08" w:rsidRPr="00317D08">
        <w:t>контрольно-счетным органом</w:t>
      </w:r>
      <w:r w:rsidR="00B32847" w:rsidRPr="00A23E4D">
        <w:t xml:space="preserve"> в </w:t>
      </w:r>
      <w:r w:rsidR="001F134C" w:rsidRPr="00A23E4D">
        <w:t xml:space="preserve">государственные органы, </w:t>
      </w:r>
      <w:r w:rsidR="00B32847" w:rsidRPr="00A23E4D">
        <w:t>органы местного самоуправления, муниципальные органы и объекты.</w:t>
      </w:r>
    </w:p>
    <w:p w:rsidR="00B32847" w:rsidRPr="00A23E4D" w:rsidRDefault="004D1268" w:rsidP="00C61C2D">
      <w:pPr>
        <w:tabs>
          <w:tab w:val="left" w:pos="4125"/>
        </w:tabs>
      </w:pPr>
      <w:r>
        <w:t>Р</w:t>
      </w:r>
      <w:r w:rsidR="00B32847" w:rsidRPr="00A23E4D">
        <w:t xml:space="preserve">еализацией результатов проведенных мероприятий </w:t>
      </w:r>
      <w:r>
        <w:t>– это</w:t>
      </w:r>
      <w:r w:rsidR="00B32847" w:rsidRPr="00A23E4D">
        <w:t xml:space="preserve"> итоги рассмотрения (исполнения) государственными органами, органами местного самоуправления, муниципальными органами и объектами контроля документов</w:t>
      </w:r>
      <w:r w:rsidR="00317D08">
        <w:t xml:space="preserve"> </w:t>
      </w:r>
      <w:r w:rsidR="007F685D">
        <w:t>Контрольного</w:t>
      </w:r>
      <w:r w:rsidR="00317D08">
        <w:t xml:space="preserve"> органа</w:t>
      </w:r>
      <w:r w:rsidR="00B32847" w:rsidRPr="00A23E4D">
        <w:t xml:space="preserve">, направленных </w:t>
      </w:r>
      <w:r w:rsidR="00317D08">
        <w:t>последним</w:t>
      </w:r>
      <w:r w:rsidR="00B32847" w:rsidRPr="00A23E4D">
        <w:t xml:space="preserve"> по результатам проведенных мероприятий</w:t>
      </w:r>
      <w:r w:rsidR="00087E5C">
        <w:t xml:space="preserve"> (далее – Документы </w:t>
      </w:r>
      <w:proofErr w:type="gramStart"/>
      <w:r w:rsidR="005D46AB">
        <w:t>КО</w:t>
      </w:r>
      <w:proofErr w:type="gramEnd"/>
      <w:r w:rsidR="00087E5C">
        <w:t>)</w:t>
      </w:r>
      <w:r w:rsidR="00B32847" w:rsidRPr="00A23E4D">
        <w:t>:</w:t>
      </w:r>
    </w:p>
    <w:p w:rsidR="00B32847" w:rsidRPr="00A23E4D" w:rsidRDefault="00B32847" w:rsidP="00C61C2D">
      <w:pPr>
        <w:tabs>
          <w:tab w:val="left" w:pos="4125"/>
        </w:tabs>
      </w:pPr>
      <w:r w:rsidRPr="00A23E4D">
        <w:t>информаци</w:t>
      </w:r>
      <w:r w:rsidR="005B2164">
        <w:t>я</w:t>
      </w:r>
      <w:r w:rsidRPr="00A23E4D">
        <w:t xml:space="preserve"> (заключени</w:t>
      </w:r>
      <w:r w:rsidR="005B2164">
        <w:t>е</w:t>
      </w:r>
      <w:r w:rsidRPr="00A23E4D">
        <w:t xml:space="preserve">) </w:t>
      </w:r>
      <w:r w:rsidR="00ED6896">
        <w:t>Контрольного</w:t>
      </w:r>
      <w:r w:rsidR="00317D08">
        <w:t xml:space="preserve"> органа</w:t>
      </w:r>
      <w:r w:rsidRPr="00A23E4D">
        <w:t xml:space="preserve"> по результатам проведенного мероприятия;</w:t>
      </w:r>
    </w:p>
    <w:p w:rsidR="00B32847" w:rsidRPr="00A23E4D" w:rsidRDefault="00B32847" w:rsidP="00C61C2D">
      <w:pPr>
        <w:tabs>
          <w:tab w:val="left" w:pos="4125"/>
        </w:tabs>
      </w:pPr>
      <w:r w:rsidRPr="00A23E4D">
        <w:lastRenderedPageBreak/>
        <w:t xml:space="preserve">информационное письмо </w:t>
      </w:r>
      <w:r w:rsidR="00ED6896">
        <w:t>Контрольного</w:t>
      </w:r>
      <w:r w:rsidR="00317D08">
        <w:t xml:space="preserve"> органа</w:t>
      </w:r>
      <w:r w:rsidRPr="00A23E4D">
        <w:t>;</w:t>
      </w:r>
    </w:p>
    <w:p w:rsidR="00B32847" w:rsidRPr="00A23E4D" w:rsidRDefault="00B32847" w:rsidP="00C61C2D">
      <w:pPr>
        <w:tabs>
          <w:tab w:val="left" w:pos="4125"/>
        </w:tabs>
      </w:pPr>
      <w:r w:rsidRPr="00A23E4D">
        <w:t xml:space="preserve">представление </w:t>
      </w:r>
      <w:r w:rsidR="00ED6896">
        <w:t>Контрольного</w:t>
      </w:r>
      <w:r w:rsidR="00317D08">
        <w:t xml:space="preserve"> органа</w:t>
      </w:r>
      <w:r w:rsidRPr="00A23E4D">
        <w:t>;</w:t>
      </w:r>
    </w:p>
    <w:p w:rsidR="00B32847" w:rsidRDefault="00B32847" w:rsidP="00C61C2D">
      <w:pPr>
        <w:tabs>
          <w:tab w:val="left" w:pos="4125"/>
        </w:tabs>
      </w:pPr>
      <w:r w:rsidRPr="00A23E4D">
        <w:t xml:space="preserve">предписание </w:t>
      </w:r>
      <w:r w:rsidR="00ED6896">
        <w:t>Контрольного</w:t>
      </w:r>
      <w:r w:rsidR="00317D08">
        <w:t xml:space="preserve"> органа</w:t>
      </w:r>
      <w:r w:rsidRPr="00A23E4D">
        <w:t>;</w:t>
      </w:r>
    </w:p>
    <w:p w:rsidR="00583A0D" w:rsidRDefault="00583A0D" w:rsidP="00C61C2D">
      <w:pPr>
        <w:tabs>
          <w:tab w:val="left" w:pos="4125"/>
        </w:tabs>
      </w:pPr>
      <w:r w:rsidRPr="00583A0D">
        <w:t>уведомления о применении бюджетных мер принуждения</w:t>
      </w:r>
      <w:r>
        <w:t>;</w:t>
      </w:r>
    </w:p>
    <w:p w:rsidR="006E37DE" w:rsidRPr="00A23E4D" w:rsidRDefault="006E37DE" w:rsidP="00C61C2D">
      <w:pPr>
        <w:tabs>
          <w:tab w:val="left" w:pos="4125"/>
        </w:tabs>
      </w:pPr>
      <w:r>
        <w:t>протокол об административном правонарушении;</w:t>
      </w:r>
    </w:p>
    <w:p w:rsidR="00B32847" w:rsidRDefault="00B32847" w:rsidP="00C61C2D">
      <w:pPr>
        <w:tabs>
          <w:tab w:val="left" w:pos="4125"/>
        </w:tabs>
      </w:pPr>
      <w:r w:rsidRPr="00A23E4D">
        <w:t xml:space="preserve">обращение </w:t>
      </w:r>
      <w:r w:rsidR="00ED6896">
        <w:t>Контрольного</w:t>
      </w:r>
      <w:r w:rsidR="00317D08">
        <w:t xml:space="preserve"> органа</w:t>
      </w:r>
      <w:r w:rsidRPr="00A23E4D">
        <w:t xml:space="preserve"> в правоохранительные и надзорные органы.</w:t>
      </w:r>
    </w:p>
    <w:p w:rsidR="00317D08" w:rsidRDefault="00317D08" w:rsidP="00C61C2D">
      <w:pPr>
        <w:pStyle w:val="a6"/>
        <w:tabs>
          <w:tab w:val="left" w:pos="0"/>
        </w:tabs>
        <w:ind w:left="0"/>
      </w:pPr>
      <w:r>
        <w:t xml:space="preserve">Журнал – документ, формируемый </w:t>
      </w:r>
      <w:r w:rsidR="00ED6896">
        <w:t>Контрольным</w:t>
      </w:r>
      <w:r>
        <w:t xml:space="preserve"> органом с целью осуществления учета процесса, контроля реализации результатов. </w:t>
      </w:r>
    </w:p>
    <w:p w:rsidR="004D1268" w:rsidRPr="00247923" w:rsidRDefault="004D1268" w:rsidP="00C61C2D">
      <w:pPr>
        <w:pStyle w:val="a6"/>
        <w:tabs>
          <w:tab w:val="left" w:pos="0"/>
        </w:tabs>
        <w:ind w:left="0"/>
      </w:pPr>
      <w:r w:rsidRPr="00247923">
        <w:t xml:space="preserve">Адресат – орган, организация или физическое лицо, в адрес которого направляется </w:t>
      </w:r>
      <w:r w:rsidR="005D46AB">
        <w:t>Д</w:t>
      </w:r>
      <w:r w:rsidR="00991859">
        <w:t>окументы контроля</w:t>
      </w:r>
      <w:r w:rsidRPr="00247923">
        <w:t>.</w:t>
      </w:r>
    </w:p>
    <w:p w:rsidR="004D1268" w:rsidRPr="00247923" w:rsidRDefault="004D1268" w:rsidP="00C61C2D">
      <w:pPr>
        <w:pStyle w:val="a6"/>
        <w:tabs>
          <w:tab w:val="left" w:pos="0"/>
        </w:tabs>
        <w:ind w:left="0"/>
      </w:pPr>
      <w:r w:rsidRPr="00247923">
        <w:t xml:space="preserve">Постановка </w:t>
      </w:r>
      <w:r w:rsidR="005D46AB">
        <w:t>Д</w:t>
      </w:r>
      <w:r w:rsidRPr="00247923">
        <w:t>окумента</w:t>
      </w:r>
      <w:r w:rsidR="005D46AB">
        <w:t xml:space="preserve"> КО</w:t>
      </w:r>
      <w:r w:rsidRPr="00247923">
        <w:t xml:space="preserve"> на контроль – это процедура при </w:t>
      </w:r>
      <w:proofErr w:type="gramStart"/>
      <w:r w:rsidRPr="00247923">
        <w:t>реализации</w:t>
      </w:r>
      <w:proofErr w:type="gramEnd"/>
      <w:r w:rsidRPr="00247923">
        <w:t xml:space="preserve"> которой </w:t>
      </w:r>
      <w:r w:rsidR="00ED6896">
        <w:t xml:space="preserve">принимается решение о контроле </w:t>
      </w:r>
      <w:r w:rsidRPr="00247923">
        <w:t xml:space="preserve">за рассмотрением и исполнением </w:t>
      </w:r>
      <w:r w:rsidR="005D46AB">
        <w:t>Д</w:t>
      </w:r>
      <w:r w:rsidRPr="00247923">
        <w:t>окумента</w:t>
      </w:r>
      <w:r w:rsidR="005D46AB">
        <w:t xml:space="preserve"> КО</w:t>
      </w:r>
      <w:r w:rsidRPr="00247923">
        <w:t xml:space="preserve">. При постановке </w:t>
      </w:r>
      <w:r w:rsidR="005D46AB">
        <w:t>Д</w:t>
      </w:r>
      <w:r w:rsidRPr="00247923">
        <w:t>окумента</w:t>
      </w:r>
      <w:r w:rsidR="005D46AB">
        <w:t xml:space="preserve"> </w:t>
      </w:r>
      <w:proofErr w:type="gramStart"/>
      <w:r w:rsidR="005D46AB">
        <w:t>КО</w:t>
      </w:r>
      <w:proofErr w:type="gramEnd"/>
      <w:r w:rsidR="00ED6896">
        <w:t xml:space="preserve"> </w:t>
      </w:r>
      <w:r w:rsidRPr="00247923">
        <w:t xml:space="preserve">на контроль вносятся данные предусмотренные графами 1-8 Журнала. Постановка </w:t>
      </w:r>
      <w:r w:rsidR="005D46AB">
        <w:t>Д</w:t>
      </w:r>
      <w:r w:rsidRPr="00247923">
        <w:t>окументов</w:t>
      </w:r>
      <w:r w:rsidR="005D46AB">
        <w:t xml:space="preserve"> </w:t>
      </w:r>
      <w:proofErr w:type="gramStart"/>
      <w:r w:rsidR="005D46AB">
        <w:t>КО</w:t>
      </w:r>
      <w:proofErr w:type="gramEnd"/>
      <w:r w:rsidR="00ED6896">
        <w:t xml:space="preserve"> </w:t>
      </w:r>
      <w:proofErr w:type="gramStart"/>
      <w:r w:rsidR="00ED6896">
        <w:t>на</w:t>
      </w:r>
      <w:proofErr w:type="gramEnd"/>
      <w:r w:rsidR="00ED6896">
        <w:t xml:space="preserve"> </w:t>
      </w:r>
      <w:r w:rsidRPr="00247923">
        <w:t>контр</w:t>
      </w:r>
      <w:r w:rsidR="00ED6896">
        <w:t xml:space="preserve">оль </w:t>
      </w:r>
      <w:r w:rsidRPr="00247923">
        <w:t>осуществляется после их направления адресатам.</w:t>
      </w:r>
    </w:p>
    <w:p w:rsidR="004D1268" w:rsidRPr="00247923" w:rsidRDefault="004D1268" w:rsidP="00C61C2D">
      <w:pPr>
        <w:pStyle w:val="a6"/>
        <w:tabs>
          <w:tab w:val="left" w:pos="0"/>
        </w:tabs>
        <w:ind w:left="0"/>
      </w:pPr>
      <w:r w:rsidRPr="00247923">
        <w:t xml:space="preserve">Анализ </w:t>
      </w:r>
      <w:r w:rsidR="00991859">
        <w:t>этапов</w:t>
      </w:r>
      <w:r w:rsidRPr="00247923">
        <w:t xml:space="preserve"> и результатов реализации </w:t>
      </w:r>
      <w:r w:rsidR="005D46AB">
        <w:t>Д</w:t>
      </w:r>
      <w:r w:rsidRPr="00247923">
        <w:t>окументов</w:t>
      </w:r>
      <w:r w:rsidR="005D46AB">
        <w:t xml:space="preserve"> </w:t>
      </w:r>
      <w:proofErr w:type="gramStart"/>
      <w:r w:rsidR="005D46AB">
        <w:t>КО</w:t>
      </w:r>
      <w:proofErr w:type="gramEnd"/>
      <w:r w:rsidRPr="00247923">
        <w:t xml:space="preserve"> – процедура по изучению принятых адресатом решений (действий) по результатам рассмотрения направленных </w:t>
      </w:r>
      <w:r w:rsidR="00E15371">
        <w:t xml:space="preserve">Контрольным </w:t>
      </w:r>
      <w:r w:rsidR="00317D08">
        <w:t>органом</w:t>
      </w:r>
      <w:r w:rsidRPr="00247923">
        <w:t xml:space="preserve"> </w:t>
      </w:r>
      <w:r w:rsidR="005D46AB">
        <w:t>Д</w:t>
      </w:r>
      <w:r w:rsidRPr="00247923">
        <w:t>окументов</w:t>
      </w:r>
      <w:r w:rsidR="005D46AB">
        <w:t xml:space="preserve"> КО</w:t>
      </w:r>
      <w:r w:rsidRPr="00247923">
        <w:t xml:space="preserve">. Информация, полученная в результате проведения анализа, вносится в графы 9-11 Журнала. </w:t>
      </w:r>
    </w:p>
    <w:p w:rsidR="004D1268" w:rsidRDefault="004D1268" w:rsidP="00C61C2D">
      <w:pPr>
        <w:pStyle w:val="a6"/>
        <w:tabs>
          <w:tab w:val="left" w:pos="0"/>
        </w:tabs>
        <w:ind w:left="0"/>
      </w:pPr>
      <w:r w:rsidRPr="00247923">
        <w:t>Снятие Документа</w:t>
      </w:r>
      <w:r w:rsidR="005D46AB">
        <w:t xml:space="preserve"> КО</w:t>
      </w:r>
      <w:r w:rsidRPr="00247923">
        <w:t xml:space="preserve"> с контроля – это процедура, при осуществлении которой принимается решение о прекращении осуществления контроля за движением и исполнением Документа </w:t>
      </w:r>
      <w:proofErr w:type="gramStart"/>
      <w:r w:rsidR="005D46AB">
        <w:t>КО</w:t>
      </w:r>
      <w:proofErr w:type="gramEnd"/>
      <w:r w:rsidRPr="00247923">
        <w:t xml:space="preserve">. При снятии Документа </w:t>
      </w:r>
      <w:proofErr w:type="gramStart"/>
      <w:r w:rsidR="005D46AB">
        <w:t>КО</w:t>
      </w:r>
      <w:proofErr w:type="gramEnd"/>
      <w:r w:rsidRPr="00247923">
        <w:t xml:space="preserve"> с контроля заполняется графы 12 и 13 Журнала.</w:t>
      </w:r>
    </w:p>
    <w:p w:rsidR="000A5A95" w:rsidRPr="00247923" w:rsidRDefault="000A5A95" w:rsidP="00C61C2D">
      <w:pPr>
        <w:pStyle w:val="a6"/>
        <w:tabs>
          <w:tab w:val="left" w:pos="0"/>
        </w:tabs>
        <w:ind w:left="0"/>
      </w:pPr>
      <w:r>
        <w:t xml:space="preserve">Объекты контроля </w:t>
      </w:r>
      <w:r w:rsidR="001312DD">
        <w:t>–</w:t>
      </w:r>
      <w:r>
        <w:t xml:space="preserve"> </w:t>
      </w:r>
      <w:r w:rsidR="001312DD">
        <w:t xml:space="preserve">объекты внешнего финансового </w:t>
      </w:r>
      <w:proofErr w:type="gramStart"/>
      <w:r w:rsidR="001312DD">
        <w:t>контроля</w:t>
      </w:r>
      <w:proofErr w:type="gramEnd"/>
      <w:r w:rsidR="001312DD">
        <w:t xml:space="preserve"> установленные Бюджетным кодексом Российской Федерации и  Федеральным законом № 6-ФЗ. </w:t>
      </w:r>
    </w:p>
    <w:p w:rsidR="008D349D" w:rsidRPr="0070251A" w:rsidRDefault="008D349D" w:rsidP="00C61C2D">
      <w:pPr>
        <w:pStyle w:val="a6"/>
        <w:numPr>
          <w:ilvl w:val="1"/>
          <w:numId w:val="5"/>
        </w:numPr>
        <w:tabs>
          <w:tab w:val="left" w:pos="0"/>
        </w:tabs>
        <w:ind w:left="0" w:firstLine="709"/>
      </w:pPr>
      <w:r w:rsidRPr="0070251A">
        <w:t xml:space="preserve">При выполнении требований стандарта сотрудник </w:t>
      </w:r>
      <w:r w:rsidR="00E15371">
        <w:t>Контрольного</w:t>
      </w:r>
      <w:r w:rsidRPr="0070251A">
        <w:t xml:space="preserve"> органа должен руководствоваться:</w:t>
      </w:r>
    </w:p>
    <w:p w:rsidR="008D349D" w:rsidRPr="0070251A" w:rsidRDefault="008D349D" w:rsidP="00C61C2D">
      <w:pPr>
        <w:pStyle w:val="a6"/>
        <w:tabs>
          <w:tab w:val="left" w:pos="0"/>
        </w:tabs>
        <w:ind w:left="0"/>
      </w:pPr>
      <w:r w:rsidRPr="0070251A">
        <w:t>- Бюджетным кодексом</w:t>
      </w:r>
      <w:r w:rsidR="00095D1E">
        <w:t xml:space="preserve"> Российской Федерации</w:t>
      </w:r>
      <w:r w:rsidRPr="0070251A">
        <w:t>;</w:t>
      </w:r>
    </w:p>
    <w:p w:rsidR="008D349D" w:rsidRPr="0070251A" w:rsidRDefault="008D349D" w:rsidP="00C61C2D">
      <w:pPr>
        <w:pStyle w:val="a6"/>
        <w:tabs>
          <w:tab w:val="left" w:pos="0"/>
        </w:tabs>
        <w:ind w:left="0"/>
      </w:pPr>
      <w:r w:rsidRPr="0070251A">
        <w:t>- Федеральным законом № 6-ФЗ;</w:t>
      </w:r>
    </w:p>
    <w:p w:rsidR="008D349D" w:rsidRPr="0070251A" w:rsidRDefault="008D349D" w:rsidP="00C61C2D">
      <w:pPr>
        <w:pStyle w:val="a6"/>
        <w:tabs>
          <w:tab w:val="left" w:pos="0"/>
        </w:tabs>
        <w:ind w:left="0"/>
      </w:pPr>
      <w:r w:rsidRPr="0070251A">
        <w:t>- Положением;</w:t>
      </w:r>
    </w:p>
    <w:p w:rsidR="008D349D" w:rsidRPr="0070251A" w:rsidRDefault="008D349D" w:rsidP="00C61C2D">
      <w:pPr>
        <w:pStyle w:val="a6"/>
        <w:tabs>
          <w:tab w:val="left" w:pos="0"/>
        </w:tabs>
        <w:ind w:left="0"/>
      </w:pPr>
      <w:r w:rsidRPr="0070251A">
        <w:t>- Регламентом.</w:t>
      </w:r>
    </w:p>
    <w:p w:rsidR="00A23E4D" w:rsidRPr="00A23E4D" w:rsidRDefault="00B32847" w:rsidP="00C61C2D">
      <w:pPr>
        <w:pStyle w:val="a6"/>
        <w:numPr>
          <w:ilvl w:val="1"/>
          <w:numId w:val="5"/>
        </w:numPr>
        <w:tabs>
          <w:tab w:val="left" w:pos="0"/>
        </w:tabs>
        <w:ind w:left="0" w:firstLine="709"/>
      </w:pPr>
      <w:r w:rsidRPr="00A23E4D">
        <w:t xml:space="preserve"> Положения настоящего Стандарта являются обязательными для соблюдения </w:t>
      </w:r>
      <w:r w:rsidR="001F134C" w:rsidRPr="00A23E4D">
        <w:t>председателем, руководителями мероприятий</w:t>
      </w:r>
      <w:r w:rsidRPr="00A23E4D">
        <w:t>.</w:t>
      </w:r>
    </w:p>
    <w:p w:rsidR="001F134C" w:rsidRPr="000F5A41" w:rsidRDefault="00A23E4D" w:rsidP="00C61C2D">
      <w:pPr>
        <w:pStyle w:val="a6"/>
        <w:numPr>
          <w:ilvl w:val="1"/>
          <w:numId w:val="5"/>
        </w:numPr>
        <w:tabs>
          <w:tab w:val="left" w:pos="0"/>
        </w:tabs>
        <w:ind w:left="0" w:firstLine="709"/>
      </w:pPr>
      <w:r>
        <w:t>К</w:t>
      </w:r>
      <w:r w:rsidR="001F134C" w:rsidRPr="000F5A41">
        <w:t>онтрол</w:t>
      </w:r>
      <w:r>
        <w:t>ь</w:t>
      </w:r>
      <w:r w:rsidR="001F134C" w:rsidRPr="000F5A41">
        <w:t xml:space="preserve"> реализации результатов проведенных мероприятий </w:t>
      </w:r>
      <w:r>
        <w:t>осуществ</w:t>
      </w:r>
      <w:r w:rsidR="001F134C" w:rsidRPr="000F5A41">
        <w:t>ляется</w:t>
      </w:r>
      <w:r>
        <w:t xml:space="preserve"> для</w:t>
      </w:r>
      <w:r w:rsidR="001F134C" w:rsidRPr="000F5A41">
        <w:t xml:space="preserve"> обеспечени</w:t>
      </w:r>
      <w:r>
        <w:t>я</w:t>
      </w:r>
      <w:r w:rsidR="001F134C" w:rsidRPr="000F5A41">
        <w:t xml:space="preserve"> качественного выполнения задач, возложенных на </w:t>
      </w:r>
      <w:r w:rsidR="00E15371">
        <w:t>Контрольный</w:t>
      </w:r>
      <w:r w:rsidR="005D46AB">
        <w:t xml:space="preserve"> орган</w:t>
      </w:r>
      <w:r w:rsidR="001F134C" w:rsidRPr="000F5A41">
        <w:t>, и достижения высокого уровня эффективности е</w:t>
      </w:r>
      <w:r w:rsidR="005B2164">
        <w:t>го</w:t>
      </w:r>
      <w:r w:rsidR="001F134C" w:rsidRPr="000F5A41">
        <w:t xml:space="preserve"> контрольно</w:t>
      </w:r>
      <w:r w:rsidR="001F134C">
        <w:t>й</w:t>
      </w:r>
      <w:r w:rsidR="001F134C" w:rsidRPr="000F5A41">
        <w:t xml:space="preserve"> и экспертно-аналитической деятельности.</w:t>
      </w:r>
    </w:p>
    <w:p w:rsidR="001F134C" w:rsidRPr="000F5A41" w:rsidRDefault="001F134C" w:rsidP="00C61C2D">
      <w:r w:rsidRPr="000F5A41">
        <w:t>Задачами контроля реализации результатов проведенных мероприятий являются:</w:t>
      </w:r>
    </w:p>
    <w:p w:rsidR="001F134C" w:rsidRPr="000F5A41" w:rsidRDefault="001F134C" w:rsidP="00C61C2D">
      <w:r w:rsidRPr="000F5A41">
        <w:lastRenderedPageBreak/>
        <w:t xml:space="preserve">получение информации о рассмотрении (исполнении) органами </w:t>
      </w:r>
      <w:r>
        <w:t>местного самоуправления, муниципальными органами</w:t>
      </w:r>
      <w:r w:rsidRPr="000F5A41">
        <w:t xml:space="preserve"> и объектами контроля документов, направленных им </w:t>
      </w:r>
      <w:r w:rsidR="00E15371">
        <w:t xml:space="preserve">Контрольным </w:t>
      </w:r>
      <w:r w:rsidR="005D46AB">
        <w:t>органом</w:t>
      </w:r>
      <w:r w:rsidRPr="000F5A41">
        <w:t xml:space="preserve"> по результатам проведенных мероприятий;</w:t>
      </w:r>
    </w:p>
    <w:p w:rsidR="001F134C" w:rsidRPr="000F5A41" w:rsidRDefault="001F134C" w:rsidP="00C61C2D">
      <w:r w:rsidRPr="000F5A41">
        <w:t xml:space="preserve">выработка и принятие дополнительных мер для устранения органами </w:t>
      </w:r>
      <w:r>
        <w:t>местного самоуправления, муниципальными органами</w:t>
      </w:r>
      <w:r w:rsidR="00E15371">
        <w:t xml:space="preserve"> </w:t>
      </w:r>
      <w:r w:rsidRPr="000F5A41">
        <w:t xml:space="preserve">и объектами контроля выявленных нарушений и недостатков, отмеченных в представлениях и предписаниях </w:t>
      </w:r>
      <w:r w:rsidR="00E15371">
        <w:t>Контрольного</w:t>
      </w:r>
      <w:r w:rsidR="005D46AB">
        <w:t xml:space="preserve"> органа</w:t>
      </w:r>
      <w:r w:rsidRPr="000F5A41">
        <w:t>, а также предложений по привлечению к ответственности должностных лиц, виновных в нарушении порядка и ср</w:t>
      </w:r>
      <w:r w:rsidR="007B34F5">
        <w:t>оков рассмотрения представлений</w:t>
      </w:r>
      <w:r w:rsidRPr="000F5A41">
        <w:t xml:space="preserve"> и (или) неисполнении предписаний </w:t>
      </w:r>
      <w:r w:rsidR="00E15371">
        <w:t>Контрольного</w:t>
      </w:r>
      <w:r w:rsidR="005D46AB">
        <w:t xml:space="preserve"> органа</w:t>
      </w:r>
      <w:r w:rsidRPr="000F5A41">
        <w:t>;</w:t>
      </w:r>
    </w:p>
    <w:p w:rsidR="001F134C" w:rsidRPr="000F5A41" w:rsidRDefault="001F134C" w:rsidP="00C61C2D">
      <w:r w:rsidRPr="000F5A41">
        <w:t>определение результативности проведенных мероприятий;</w:t>
      </w:r>
    </w:p>
    <w:p w:rsidR="001F134C" w:rsidRPr="000F5A41" w:rsidRDefault="001F134C" w:rsidP="00C61C2D">
      <w:r w:rsidRPr="000F5A41">
        <w:t xml:space="preserve">повышение качества и эффективности контрольной и экспертно-аналитической деятельности </w:t>
      </w:r>
      <w:r w:rsidR="00E15371">
        <w:t>Контрольного</w:t>
      </w:r>
      <w:r w:rsidR="005D46AB">
        <w:t xml:space="preserve"> органа</w:t>
      </w:r>
      <w:r w:rsidRPr="000F5A41">
        <w:t>;</w:t>
      </w:r>
    </w:p>
    <w:p w:rsidR="001F134C" w:rsidRPr="000F5A41" w:rsidRDefault="001F134C" w:rsidP="00C61C2D">
      <w:r w:rsidRPr="000F5A41">
        <w:t xml:space="preserve">разработка предложений по совершенствованию контрольной и экспертно-аналитической деятельности </w:t>
      </w:r>
      <w:r w:rsidR="00036D3D">
        <w:t>Контрольного</w:t>
      </w:r>
      <w:r w:rsidR="005D46AB">
        <w:t xml:space="preserve"> органа</w:t>
      </w:r>
      <w:r w:rsidRPr="000F5A41">
        <w:t xml:space="preserve"> и ее правового, организационного, методологического и иного обеспечения;</w:t>
      </w:r>
    </w:p>
    <w:p w:rsidR="001F134C" w:rsidRPr="000F5A41" w:rsidRDefault="00036D3D" w:rsidP="00C61C2D">
      <w:r>
        <w:t xml:space="preserve">разработка предложений по </w:t>
      </w:r>
      <w:r w:rsidR="001F134C" w:rsidRPr="000F5A41">
        <w:t xml:space="preserve">совершенствованию бюджетного </w:t>
      </w:r>
      <w:r w:rsidR="001F134C">
        <w:t>процесса в муниципальном образовании</w:t>
      </w:r>
      <w:r w:rsidR="001F134C" w:rsidRPr="000F5A41">
        <w:t xml:space="preserve"> и представление их на рассмотрение </w:t>
      </w:r>
      <w:r w:rsidR="001F134C">
        <w:t>представительного органа муниципального образования (далее – Представительного органа)</w:t>
      </w:r>
      <w:r w:rsidR="001F134C" w:rsidRPr="000F5A41">
        <w:t>.</w:t>
      </w:r>
    </w:p>
    <w:p w:rsidR="00587ABF" w:rsidRDefault="00A23E4D" w:rsidP="00C61C2D">
      <w:pPr>
        <w:pStyle w:val="a6"/>
        <w:numPr>
          <w:ilvl w:val="1"/>
          <w:numId w:val="5"/>
        </w:numPr>
        <w:tabs>
          <w:tab w:val="left" w:pos="0"/>
        </w:tabs>
        <w:ind w:left="0" w:firstLine="709"/>
      </w:pPr>
      <w:r w:rsidRPr="00A23E4D">
        <w:t xml:space="preserve">Контроль реализации результатов организует </w:t>
      </w:r>
      <w:r w:rsidR="005D46AB">
        <w:t>п</w:t>
      </w:r>
      <w:r>
        <w:t>редседатель</w:t>
      </w:r>
      <w:r w:rsidRPr="00A23E4D">
        <w:t xml:space="preserve">. </w:t>
      </w:r>
      <w:r>
        <w:t>Учет у</w:t>
      </w:r>
      <w:r w:rsidRPr="00A23E4D">
        <w:t>казанн</w:t>
      </w:r>
      <w:r>
        <w:t>ого</w:t>
      </w:r>
      <w:r w:rsidRPr="00A23E4D">
        <w:t xml:space="preserve"> контрол</w:t>
      </w:r>
      <w:r>
        <w:t>я</w:t>
      </w:r>
      <w:r w:rsidRPr="00A23E4D">
        <w:t xml:space="preserve"> осуществляется в журнале контроля реализации результатов контрольных и экспертно-аналитических мероприятий (далее – Журнал)</w:t>
      </w:r>
      <w:r w:rsidR="002E24B2">
        <w:t xml:space="preserve"> (приложение № 1)</w:t>
      </w:r>
      <w:r w:rsidRPr="00A23E4D">
        <w:t>.</w:t>
      </w:r>
      <w:r w:rsidR="00587ABF">
        <w:t xml:space="preserve"> Ввод информации в журнал осуществляется </w:t>
      </w:r>
      <w:r w:rsidR="005D46AB">
        <w:t>п</w:t>
      </w:r>
      <w:r w:rsidR="00587ABF">
        <w:t>редседателем.</w:t>
      </w:r>
    </w:p>
    <w:p w:rsidR="000A5A95" w:rsidRDefault="000A5A95" w:rsidP="00C61C2D">
      <w:pPr>
        <w:pStyle w:val="a6"/>
        <w:tabs>
          <w:tab w:val="left" w:pos="0"/>
        </w:tabs>
        <w:ind w:left="0"/>
      </w:pPr>
      <w:r>
        <w:t>Ввод информации в журнал осуществляется на основании информации полученной в результате контроля реализации результатов.</w:t>
      </w:r>
    </w:p>
    <w:p w:rsidR="00DF42AD" w:rsidRDefault="00A23E4D" w:rsidP="00C61C2D">
      <w:pPr>
        <w:pStyle w:val="a6"/>
        <w:numPr>
          <w:ilvl w:val="1"/>
          <w:numId w:val="5"/>
        </w:numPr>
        <w:tabs>
          <w:tab w:val="left" w:pos="0"/>
        </w:tabs>
        <w:ind w:left="0" w:firstLine="709"/>
      </w:pPr>
      <w:r>
        <w:t>Контроль реализации результатов осуществляется посредством:</w:t>
      </w:r>
    </w:p>
    <w:p w:rsidR="00DF42AD" w:rsidRDefault="00A23E4D" w:rsidP="00C61C2D">
      <w:pPr>
        <w:pStyle w:val="a6"/>
        <w:tabs>
          <w:tab w:val="left" w:pos="0"/>
        </w:tabs>
        <w:ind w:left="0"/>
      </w:pPr>
      <w:r>
        <w:t>а) анализа полученной информации о решениях и мерах, принятых органами местного самоуправления, муниципальными органами</w:t>
      </w:r>
      <w:r w:rsidR="001312DD">
        <w:t>,</w:t>
      </w:r>
      <w:r>
        <w:t xml:space="preserve"> объектами контроля</w:t>
      </w:r>
      <w:r w:rsidR="001312DD">
        <w:t xml:space="preserve"> и иными органами</w:t>
      </w:r>
      <w:r>
        <w:t xml:space="preserve"> по итогам рассмотрения </w:t>
      </w:r>
      <w:r w:rsidR="005D46AB">
        <w:t>Д</w:t>
      </w:r>
      <w:r>
        <w:t xml:space="preserve">окументов </w:t>
      </w:r>
      <w:proofErr w:type="gramStart"/>
      <w:r>
        <w:t>КО</w:t>
      </w:r>
      <w:proofErr w:type="gramEnd"/>
      <w:r>
        <w:t xml:space="preserve"> по результатам проведенных мероприятий, по выполнению требований, предложений и рекомендаций </w:t>
      </w:r>
      <w:r w:rsidR="00036D3D">
        <w:t>К</w:t>
      </w:r>
      <w:r w:rsidR="005D46AB">
        <w:t>онтрольно</w:t>
      </w:r>
      <w:r w:rsidR="00036D3D">
        <w:t>го</w:t>
      </w:r>
      <w:r w:rsidR="005D46AB">
        <w:t xml:space="preserve"> органа</w:t>
      </w:r>
      <w:r>
        <w:t>;</w:t>
      </w:r>
    </w:p>
    <w:p w:rsidR="00DF42AD" w:rsidRDefault="00A23E4D" w:rsidP="00C61C2D">
      <w:pPr>
        <w:pStyle w:val="a6"/>
        <w:tabs>
          <w:tab w:val="left" w:pos="0"/>
        </w:tabs>
        <w:ind w:left="0"/>
      </w:pPr>
      <w:r>
        <w:t xml:space="preserve">б) мониторинга учета в нормативных правовых актах, принятых органами местного самоуправления, муниципальными органами, предложений </w:t>
      </w:r>
      <w:r w:rsidR="00036D3D">
        <w:t>Контрольного</w:t>
      </w:r>
      <w:r w:rsidR="005D46AB">
        <w:t xml:space="preserve"> органа</w:t>
      </w:r>
      <w:r>
        <w:t xml:space="preserve"> по совершенствованию бюджетного, налогового и иного законодательства;</w:t>
      </w:r>
    </w:p>
    <w:p w:rsidR="00DF42AD" w:rsidRDefault="00A23E4D" w:rsidP="00C61C2D">
      <w:pPr>
        <w:pStyle w:val="a6"/>
        <w:tabs>
          <w:tab w:val="left" w:pos="0"/>
        </w:tabs>
        <w:ind w:left="0"/>
      </w:pPr>
      <w:r>
        <w:t xml:space="preserve">в) включения в программы контрольных мероприятий вопросов проверки реализации представлений (предписаний) </w:t>
      </w:r>
      <w:r w:rsidR="00036D3D">
        <w:t>Контрольного</w:t>
      </w:r>
      <w:r w:rsidR="005D46AB">
        <w:t xml:space="preserve"> органа</w:t>
      </w:r>
      <w:r>
        <w:t>, направленных по результатам ранее проведенных мероприятий на данном объекте контроля;</w:t>
      </w:r>
    </w:p>
    <w:p w:rsidR="00A23E4D" w:rsidRDefault="00A23E4D" w:rsidP="00C61C2D">
      <w:pPr>
        <w:pStyle w:val="a6"/>
        <w:tabs>
          <w:tab w:val="left" w:pos="0"/>
        </w:tabs>
        <w:ind w:left="0"/>
      </w:pPr>
      <w:r>
        <w:lastRenderedPageBreak/>
        <w:t xml:space="preserve">г) проведения контрольных мероприятий по проверке реализации представлений (предписаний) </w:t>
      </w:r>
      <w:r w:rsidR="00036D3D">
        <w:t>Контрольного</w:t>
      </w:r>
      <w:r w:rsidR="005D46AB">
        <w:t xml:space="preserve"> органа</w:t>
      </w:r>
      <w:r>
        <w:t>.</w:t>
      </w:r>
    </w:p>
    <w:p w:rsidR="00DF42AD" w:rsidRPr="005B2164" w:rsidRDefault="00DF42AD" w:rsidP="00DF42AD">
      <w:pPr>
        <w:pStyle w:val="a6"/>
        <w:tabs>
          <w:tab w:val="left" w:pos="0"/>
        </w:tabs>
        <w:ind w:left="709" w:firstLine="0"/>
        <w:rPr>
          <w:color w:val="FF0000"/>
        </w:rPr>
      </w:pPr>
    </w:p>
    <w:p w:rsidR="00DF42AD" w:rsidRPr="00BC632E" w:rsidRDefault="00DF42AD" w:rsidP="00C61C2D">
      <w:pPr>
        <w:pStyle w:val="a6"/>
        <w:numPr>
          <w:ilvl w:val="0"/>
          <w:numId w:val="5"/>
        </w:numPr>
        <w:tabs>
          <w:tab w:val="left" w:pos="0"/>
        </w:tabs>
        <w:ind w:left="0" w:firstLine="0"/>
        <w:jc w:val="center"/>
        <w:outlineLvl w:val="0"/>
        <w:rPr>
          <w:b/>
        </w:rPr>
      </w:pPr>
      <w:bookmarkStart w:id="2" w:name="_Toc436064616"/>
      <w:r w:rsidRPr="00BC632E">
        <w:rPr>
          <w:b/>
        </w:rPr>
        <w:t>Контроль реализации результатов при направлении информации</w:t>
      </w:r>
      <w:r w:rsidR="00CA6AA9" w:rsidRPr="00BC632E">
        <w:rPr>
          <w:b/>
        </w:rPr>
        <w:t xml:space="preserve"> (заключени</w:t>
      </w:r>
      <w:r w:rsidR="005B2164">
        <w:rPr>
          <w:b/>
        </w:rPr>
        <w:t>я</w:t>
      </w:r>
      <w:r w:rsidR="00CA6AA9" w:rsidRPr="00BC632E">
        <w:rPr>
          <w:b/>
        </w:rPr>
        <w:t>) о проведенных контрольных и экспертно-аналитических мероприятиях</w:t>
      </w:r>
      <w:r w:rsidR="00FD43FE">
        <w:rPr>
          <w:b/>
        </w:rPr>
        <w:t xml:space="preserve"> и информационных писем</w:t>
      </w:r>
      <w:bookmarkEnd w:id="2"/>
    </w:p>
    <w:p w:rsidR="00CA6AA9" w:rsidRDefault="00CA6AA9" w:rsidP="00CA6AA9">
      <w:pPr>
        <w:pStyle w:val="a6"/>
        <w:tabs>
          <w:tab w:val="left" w:pos="0"/>
        </w:tabs>
        <w:ind w:left="709" w:firstLine="0"/>
      </w:pPr>
    </w:p>
    <w:p w:rsidR="003D314F" w:rsidRDefault="00C15366" w:rsidP="00546575">
      <w:pPr>
        <w:pStyle w:val="a6"/>
        <w:numPr>
          <w:ilvl w:val="1"/>
          <w:numId w:val="6"/>
        </w:numPr>
        <w:tabs>
          <w:tab w:val="left" w:pos="0"/>
        </w:tabs>
        <w:ind w:left="0" w:firstLine="709"/>
      </w:pPr>
      <w:r>
        <w:t>Контроль реализации направления информации (</w:t>
      </w:r>
      <w:r w:rsidR="00CF6F4B">
        <w:t xml:space="preserve">отчетов, </w:t>
      </w:r>
      <w:r>
        <w:t>заключений) о проведенных контрольных и экспертно-аналитических мероприятиях</w:t>
      </w:r>
      <w:r w:rsidR="00FD43FE" w:rsidRPr="00FD43FE">
        <w:t xml:space="preserve"> и информационных писем</w:t>
      </w:r>
      <w:r>
        <w:t xml:space="preserve"> включает в себя следующие процедуры:</w:t>
      </w:r>
    </w:p>
    <w:p w:rsidR="003D314F" w:rsidRDefault="00C15366" w:rsidP="003D314F">
      <w:pPr>
        <w:pStyle w:val="a6"/>
        <w:tabs>
          <w:tab w:val="left" w:pos="0"/>
        </w:tabs>
        <w:ind w:left="709" w:firstLine="0"/>
      </w:pPr>
      <w:r>
        <w:t>а) постановка на контроль;</w:t>
      </w:r>
    </w:p>
    <w:p w:rsidR="003D314F" w:rsidRDefault="00C15366" w:rsidP="003D314F">
      <w:pPr>
        <w:pStyle w:val="a6"/>
        <w:tabs>
          <w:tab w:val="left" w:pos="0"/>
        </w:tabs>
        <w:ind w:left="709" w:firstLine="0"/>
      </w:pPr>
      <w:r>
        <w:t xml:space="preserve">б) анализ </w:t>
      </w:r>
      <w:r w:rsidR="00CF6F4B">
        <w:t>процесса</w:t>
      </w:r>
      <w:r>
        <w:t xml:space="preserve"> </w:t>
      </w:r>
      <w:r w:rsidR="00CF6F4B">
        <w:t xml:space="preserve">реализации </w:t>
      </w:r>
      <w:r>
        <w:t>результатов;</w:t>
      </w:r>
    </w:p>
    <w:p w:rsidR="00FD43FE" w:rsidRDefault="00C15366" w:rsidP="003D314F">
      <w:pPr>
        <w:pStyle w:val="a6"/>
        <w:tabs>
          <w:tab w:val="left" w:pos="0"/>
        </w:tabs>
        <w:ind w:left="709" w:firstLine="0"/>
      </w:pPr>
      <w:r>
        <w:t>в) снятие с контроля.</w:t>
      </w:r>
    </w:p>
    <w:p w:rsidR="003D314F" w:rsidRDefault="003D314F" w:rsidP="00546575">
      <w:pPr>
        <w:pStyle w:val="a6"/>
        <w:numPr>
          <w:ilvl w:val="1"/>
          <w:numId w:val="6"/>
        </w:numPr>
        <w:tabs>
          <w:tab w:val="left" w:pos="0"/>
        </w:tabs>
        <w:ind w:left="0" w:firstLine="709"/>
      </w:pPr>
      <w:r>
        <w:t xml:space="preserve">Анализ </w:t>
      </w:r>
      <w:r w:rsidR="00CF6F4B">
        <w:t>процесса</w:t>
      </w:r>
      <w:r w:rsidR="00C15366" w:rsidRPr="003D314F">
        <w:t xml:space="preserve"> </w:t>
      </w:r>
      <w:r w:rsidR="00CF6F4B" w:rsidRPr="003D314F">
        <w:t xml:space="preserve">реализации </w:t>
      </w:r>
      <w:r w:rsidR="00C15366" w:rsidRPr="003D314F">
        <w:t xml:space="preserve">результатов </w:t>
      </w:r>
      <w:r>
        <w:t xml:space="preserve">осуществляется </w:t>
      </w:r>
      <w:r w:rsidR="005D46AB">
        <w:t>п</w:t>
      </w:r>
      <w:r>
        <w:t>редседателем на основании информации</w:t>
      </w:r>
      <w:r w:rsidR="005B2164">
        <w:t>,</w:t>
      </w:r>
      <w:r w:rsidRPr="003D314F">
        <w:t xml:space="preserve"> </w:t>
      </w:r>
      <w:r>
        <w:t>полученной:</w:t>
      </w:r>
    </w:p>
    <w:p w:rsidR="003D314F" w:rsidRDefault="003D314F" w:rsidP="003D314F">
      <w:pPr>
        <w:pStyle w:val="a6"/>
        <w:tabs>
          <w:tab w:val="left" w:pos="0"/>
        </w:tabs>
        <w:ind w:left="709" w:firstLine="0"/>
      </w:pPr>
      <w:r>
        <w:t>от адресатов;</w:t>
      </w:r>
    </w:p>
    <w:p w:rsidR="003D314F" w:rsidRDefault="003D314F" w:rsidP="003D314F">
      <w:pPr>
        <w:pStyle w:val="a6"/>
        <w:tabs>
          <w:tab w:val="left" w:pos="0"/>
        </w:tabs>
        <w:ind w:left="709" w:firstLine="0"/>
      </w:pPr>
      <w:r>
        <w:t>из изданных муниципальных правовых актов;</w:t>
      </w:r>
    </w:p>
    <w:p w:rsidR="003D314F" w:rsidRDefault="005B2164" w:rsidP="003D314F">
      <w:pPr>
        <w:pStyle w:val="a6"/>
        <w:tabs>
          <w:tab w:val="left" w:pos="0"/>
        </w:tabs>
        <w:ind w:left="709" w:firstLine="0"/>
      </w:pPr>
      <w:r>
        <w:t xml:space="preserve">из </w:t>
      </w:r>
      <w:r w:rsidR="003D314F">
        <w:t>средств массовой информации;</w:t>
      </w:r>
    </w:p>
    <w:p w:rsidR="003D314F" w:rsidRDefault="005B2164" w:rsidP="003D314F">
      <w:pPr>
        <w:pStyle w:val="a6"/>
        <w:tabs>
          <w:tab w:val="left" w:pos="0"/>
        </w:tabs>
        <w:ind w:left="709" w:firstLine="0"/>
      </w:pPr>
      <w:r>
        <w:t xml:space="preserve">с </w:t>
      </w:r>
      <w:r w:rsidR="003D314F">
        <w:t>официальных сайтов органов и организаций.</w:t>
      </w:r>
    </w:p>
    <w:p w:rsidR="003D314F" w:rsidRDefault="003D314F" w:rsidP="00AE3A71">
      <w:pPr>
        <w:pStyle w:val="a6"/>
        <w:tabs>
          <w:tab w:val="left" w:pos="0"/>
        </w:tabs>
        <w:ind w:left="0"/>
      </w:pPr>
      <w:r>
        <w:t xml:space="preserve">При проведении анализа информации полученной </w:t>
      </w:r>
      <w:r w:rsidRPr="003D314F">
        <w:t>из средств массовой информации</w:t>
      </w:r>
      <w:r w:rsidR="00AE3A71">
        <w:t xml:space="preserve"> и </w:t>
      </w:r>
      <w:r w:rsidRPr="003D314F">
        <w:t>официальных сайтов органов и организаций</w:t>
      </w:r>
      <w:r w:rsidR="00AE3A71">
        <w:t xml:space="preserve"> дополнительно проверяется достоверность данной информации, путем направления запросов.</w:t>
      </w:r>
    </w:p>
    <w:p w:rsidR="00AE3A71" w:rsidRDefault="00AE3A71" w:rsidP="00546575">
      <w:pPr>
        <w:pStyle w:val="a6"/>
        <w:numPr>
          <w:ilvl w:val="1"/>
          <w:numId w:val="6"/>
        </w:numPr>
        <w:tabs>
          <w:tab w:val="left" w:pos="0"/>
        </w:tabs>
        <w:ind w:left="0" w:firstLine="709"/>
      </w:pPr>
      <w:r>
        <w:t>Решение о снятии с контроля принимается в случае:</w:t>
      </w:r>
    </w:p>
    <w:p w:rsidR="00AE3A71" w:rsidRDefault="00D81A67" w:rsidP="00AE3A71">
      <w:pPr>
        <w:pStyle w:val="a6"/>
        <w:tabs>
          <w:tab w:val="left" w:pos="0"/>
        </w:tabs>
        <w:ind w:left="0"/>
      </w:pPr>
      <w:r>
        <w:t>у</w:t>
      </w:r>
      <w:r w:rsidR="00AE3A71">
        <w:t>странения либо учета в полном объеме в муниципальном правовом акте предложений (замечаний)</w:t>
      </w:r>
      <w:r w:rsidR="005B2164">
        <w:t>,</w:t>
      </w:r>
      <w:r w:rsidR="00AE3A71">
        <w:t xml:space="preserve"> изложенных </w:t>
      </w:r>
      <w:r>
        <w:t>в заключении на проект муниципального правового акта</w:t>
      </w:r>
      <w:r w:rsidR="00AE3A71">
        <w:t>;</w:t>
      </w:r>
    </w:p>
    <w:p w:rsidR="00AE3A71" w:rsidRDefault="00D81A67" w:rsidP="00AE3A71">
      <w:pPr>
        <w:pStyle w:val="a6"/>
        <w:tabs>
          <w:tab w:val="left" w:pos="0"/>
        </w:tabs>
        <w:ind w:left="0"/>
      </w:pPr>
      <w:r>
        <w:t>р</w:t>
      </w:r>
      <w:r w:rsidR="00AE3A71">
        <w:t xml:space="preserve">ассмотрения представительным органом </w:t>
      </w:r>
      <w:r>
        <w:t>информации и принятии им мер реагирования;</w:t>
      </w:r>
    </w:p>
    <w:p w:rsidR="00C15366" w:rsidRDefault="00D81A67" w:rsidP="004D48C0">
      <w:pPr>
        <w:pStyle w:val="a6"/>
        <w:tabs>
          <w:tab w:val="left" w:pos="0"/>
        </w:tabs>
        <w:ind w:left="0"/>
      </w:pPr>
      <w:r>
        <w:t>по истечении 6 месяцев с момента направления заключения, информации либо отчета, если органом или организацией не приняты меры реагирования.</w:t>
      </w:r>
    </w:p>
    <w:p w:rsidR="00FF4BA5" w:rsidRPr="007A0031" w:rsidRDefault="00FF4BA5" w:rsidP="007A0031">
      <w:pPr>
        <w:pStyle w:val="1"/>
        <w:spacing w:before="0"/>
        <w:ind w:left="1069" w:firstLine="0"/>
        <w:jc w:val="center"/>
        <w:rPr>
          <w:rFonts w:ascii="Times New Roman" w:hAnsi="Times New Roman" w:cs="Times New Roman"/>
          <w:color w:val="auto"/>
        </w:rPr>
      </w:pPr>
    </w:p>
    <w:p w:rsidR="00BC632E" w:rsidRPr="007A0031" w:rsidRDefault="00BC632E" w:rsidP="00546575">
      <w:pPr>
        <w:pStyle w:val="1"/>
        <w:numPr>
          <w:ilvl w:val="0"/>
          <w:numId w:val="6"/>
        </w:numPr>
        <w:spacing w:before="0"/>
        <w:ind w:left="0" w:firstLine="0"/>
        <w:jc w:val="center"/>
        <w:rPr>
          <w:rFonts w:ascii="Times New Roman" w:hAnsi="Times New Roman" w:cs="Times New Roman"/>
          <w:color w:val="auto"/>
        </w:rPr>
      </w:pPr>
      <w:bookmarkStart w:id="3" w:name="_Toc436064617"/>
      <w:r w:rsidRPr="007A0031">
        <w:rPr>
          <w:rFonts w:ascii="Times New Roman" w:hAnsi="Times New Roman" w:cs="Times New Roman"/>
          <w:color w:val="auto"/>
        </w:rPr>
        <w:t xml:space="preserve">Контроль реализации </w:t>
      </w:r>
      <w:r w:rsidR="004A34AE" w:rsidRPr="007A0031">
        <w:rPr>
          <w:rFonts w:ascii="Times New Roman" w:hAnsi="Times New Roman" w:cs="Times New Roman"/>
          <w:color w:val="auto"/>
        </w:rPr>
        <w:t xml:space="preserve">результатов </w:t>
      </w:r>
      <w:r w:rsidRPr="007A0031">
        <w:rPr>
          <w:rFonts w:ascii="Times New Roman" w:hAnsi="Times New Roman" w:cs="Times New Roman"/>
          <w:color w:val="auto"/>
        </w:rPr>
        <w:t>представлений (предписаний)</w:t>
      </w:r>
      <w:bookmarkEnd w:id="3"/>
      <w:r w:rsidRPr="007A0031">
        <w:rPr>
          <w:rFonts w:ascii="Times New Roman" w:hAnsi="Times New Roman" w:cs="Times New Roman"/>
          <w:color w:val="auto"/>
        </w:rPr>
        <w:t xml:space="preserve"> </w:t>
      </w:r>
    </w:p>
    <w:p w:rsidR="00BC632E" w:rsidRPr="007A0031" w:rsidRDefault="00BC632E" w:rsidP="00BC632E">
      <w:pPr>
        <w:pStyle w:val="a6"/>
        <w:ind w:left="1069" w:firstLine="0"/>
        <w:rPr>
          <w:b/>
        </w:rPr>
      </w:pPr>
    </w:p>
    <w:p w:rsidR="004A34AE" w:rsidRDefault="00BC632E" w:rsidP="00546575">
      <w:pPr>
        <w:pStyle w:val="a6"/>
        <w:numPr>
          <w:ilvl w:val="1"/>
          <w:numId w:val="6"/>
        </w:numPr>
        <w:tabs>
          <w:tab w:val="left" w:pos="0"/>
        </w:tabs>
        <w:ind w:left="0" w:firstLine="709"/>
      </w:pPr>
      <w:r>
        <w:t>Контроль реализации представлений (предписаний) включает в себя следующие процедуры:</w:t>
      </w:r>
    </w:p>
    <w:p w:rsidR="004A34AE" w:rsidRDefault="00BC632E" w:rsidP="004A34AE">
      <w:pPr>
        <w:pStyle w:val="a6"/>
        <w:tabs>
          <w:tab w:val="left" w:pos="0"/>
        </w:tabs>
        <w:ind w:left="0"/>
      </w:pPr>
      <w:r>
        <w:t>а) постановка представлений (предписаний) на контроль;</w:t>
      </w:r>
    </w:p>
    <w:p w:rsidR="00BC632E" w:rsidRDefault="00BC632E" w:rsidP="004A34AE">
      <w:pPr>
        <w:pStyle w:val="a6"/>
        <w:tabs>
          <w:tab w:val="left" w:pos="0"/>
        </w:tabs>
        <w:ind w:left="0"/>
      </w:pPr>
      <w:r>
        <w:t xml:space="preserve">б) анализ </w:t>
      </w:r>
      <w:r w:rsidR="00CF6F4B">
        <w:t>процесса</w:t>
      </w:r>
      <w:r>
        <w:t xml:space="preserve"> </w:t>
      </w:r>
      <w:r w:rsidR="00CF6F4B">
        <w:t xml:space="preserve">реализации </w:t>
      </w:r>
      <w:r>
        <w:t>представлений (предписаний);</w:t>
      </w:r>
    </w:p>
    <w:p w:rsidR="00BC632E" w:rsidRDefault="00BC632E" w:rsidP="004A34AE">
      <w:pPr>
        <w:tabs>
          <w:tab w:val="left" w:pos="0"/>
        </w:tabs>
      </w:pPr>
      <w:r>
        <w:t>в) принятие мер в случаях несоблюдения порядка и сроков рассмотрения представлений;</w:t>
      </w:r>
    </w:p>
    <w:p w:rsidR="00BC632E" w:rsidRDefault="00BC632E" w:rsidP="004A34AE">
      <w:pPr>
        <w:tabs>
          <w:tab w:val="left" w:pos="0"/>
        </w:tabs>
      </w:pPr>
      <w:r>
        <w:t xml:space="preserve">г) принятие решения в случаях неоднократного неисполнения или ненадлежащего исполнения предписаний; </w:t>
      </w:r>
    </w:p>
    <w:p w:rsidR="00BC632E" w:rsidRDefault="00BC632E" w:rsidP="004A34AE">
      <w:pPr>
        <w:tabs>
          <w:tab w:val="left" w:pos="0"/>
        </w:tabs>
      </w:pPr>
      <w:r>
        <w:lastRenderedPageBreak/>
        <w:t>д) снятие представлений (предписаний) с контроля, продление сроков контроля их реализации и (или) принятие мер по их реализации.</w:t>
      </w:r>
    </w:p>
    <w:p w:rsidR="00CF6F4B" w:rsidRDefault="00BC632E" w:rsidP="00CF6F4B">
      <w:pPr>
        <w:tabs>
          <w:tab w:val="left" w:pos="0"/>
        </w:tabs>
      </w:pPr>
      <w:r>
        <w:t xml:space="preserve">Контроль реализации представлений (предписаний) осуществляется </w:t>
      </w:r>
      <w:r w:rsidR="004A34AE">
        <w:t>руководителем</w:t>
      </w:r>
      <w:r>
        <w:t xml:space="preserve"> соответствующих контрольных мероприятий.</w:t>
      </w:r>
    </w:p>
    <w:p w:rsidR="00BC632E" w:rsidRDefault="00BC632E" w:rsidP="00546575">
      <w:pPr>
        <w:pStyle w:val="a6"/>
        <w:numPr>
          <w:ilvl w:val="1"/>
          <w:numId w:val="6"/>
        </w:numPr>
        <w:tabs>
          <w:tab w:val="left" w:pos="0"/>
        </w:tabs>
        <w:ind w:left="0" w:firstLine="709"/>
      </w:pPr>
      <w:r>
        <w:t>Анализ хода и результатов реализации представлений (предписаний) осуществляется в ходе проведения:</w:t>
      </w:r>
    </w:p>
    <w:p w:rsidR="00FF4BA5" w:rsidRDefault="00BC632E" w:rsidP="00BC632E">
      <w:pPr>
        <w:tabs>
          <w:tab w:val="left" w:pos="0"/>
        </w:tabs>
      </w:pPr>
      <w:r>
        <w:t xml:space="preserve">текущего контроля реализации представлений (предписаний), осуществляемого путем изучения и анализа полученной </w:t>
      </w:r>
      <w:r w:rsidR="001312DD">
        <w:t xml:space="preserve">от </w:t>
      </w:r>
      <w:r>
        <w:t>объектов контроля информации о ходе и результатах реализации представлений (предписаний);</w:t>
      </w:r>
    </w:p>
    <w:p w:rsidR="00FF4BA5" w:rsidRDefault="00BC632E" w:rsidP="00BC632E">
      <w:pPr>
        <w:tabs>
          <w:tab w:val="left" w:pos="0"/>
        </w:tabs>
      </w:pPr>
      <w:r>
        <w:t xml:space="preserve">контрольных мероприятий, предметом или одним из вопросов которых является </w:t>
      </w:r>
      <w:r w:rsidR="000A5A95">
        <w:t>проверка реализации</w:t>
      </w:r>
      <w:r>
        <w:t xml:space="preserve"> ранее направленных представлений (предписаний).</w:t>
      </w:r>
    </w:p>
    <w:p w:rsidR="00BC632E" w:rsidRDefault="00BC632E" w:rsidP="00546575">
      <w:pPr>
        <w:pStyle w:val="a6"/>
        <w:numPr>
          <w:ilvl w:val="1"/>
          <w:numId w:val="6"/>
        </w:numPr>
        <w:tabs>
          <w:tab w:val="left" w:pos="0"/>
        </w:tabs>
        <w:ind w:left="0" w:firstLine="709"/>
      </w:pPr>
      <w:r>
        <w:t>Текущий контроль реализации представлений (предписаний) включает в себя осуществление анализа:</w:t>
      </w:r>
    </w:p>
    <w:p w:rsidR="00BC632E" w:rsidRDefault="00BC632E" w:rsidP="00BC632E">
      <w:pPr>
        <w:tabs>
          <w:tab w:val="left" w:pos="0"/>
        </w:tabs>
      </w:pPr>
      <w:r>
        <w:t>соблюдения органами местного самоуправления, муниципальны</w:t>
      </w:r>
      <w:r w:rsidR="005B2164">
        <w:t>ми</w:t>
      </w:r>
      <w:r>
        <w:t xml:space="preserve"> орган</w:t>
      </w:r>
      <w:r w:rsidR="005B2164">
        <w:t>ами</w:t>
      </w:r>
      <w:r>
        <w:t xml:space="preserve"> и объектами контроля законодательно определенных сроков рассмотрения представлений и информирования о принятых по представлениям решениях и мерах по их реализации;</w:t>
      </w:r>
    </w:p>
    <w:p w:rsidR="00BC632E" w:rsidRDefault="00BC632E" w:rsidP="00BC632E">
      <w:pPr>
        <w:tabs>
          <w:tab w:val="left" w:pos="0"/>
        </w:tabs>
      </w:pPr>
      <w:r>
        <w:t xml:space="preserve">результатов рассмотрения и выполнения органами местного самоуправления, </w:t>
      </w:r>
      <w:r w:rsidR="005B2164">
        <w:t>муниципальными органами</w:t>
      </w:r>
      <w:r>
        <w:t>, объектами контроля требований, предложений и рекомендаций, содержащихся в представлениях и предписаниях.</w:t>
      </w:r>
    </w:p>
    <w:p w:rsidR="00BC632E" w:rsidRDefault="00BC632E" w:rsidP="00BC632E">
      <w:pPr>
        <w:tabs>
          <w:tab w:val="left" w:pos="0"/>
        </w:tabs>
      </w:pPr>
      <w:r>
        <w:t>Анализ соблюдения сроков рассмотрения представлений и информирования о принятых по представлениям решениях и мерах по их реализации состоит в сопоставлении фактических сроков рассмотрения представлений и информирования со сроками, указанными в представлениях. Фактические сроки рассмотрения представлений и информирования о принятых по представлениям решениях и мерах по их реализации определяются по исходящей дате документов о результатах реализации представлений.</w:t>
      </w:r>
    </w:p>
    <w:p w:rsidR="00BC632E" w:rsidRDefault="00BC632E" w:rsidP="00BC632E">
      <w:pPr>
        <w:tabs>
          <w:tab w:val="left" w:pos="0"/>
        </w:tabs>
      </w:pPr>
      <w:r>
        <w:t xml:space="preserve">Анализ результатов рассмотрения и выполнения органами местного самоуправления, </w:t>
      </w:r>
      <w:r w:rsidR="005B2164">
        <w:t>муниципальными органами</w:t>
      </w:r>
      <w:r>
        <w:t xml:space="preserve"> и объектами контроля требований, предложений и рекомендаций, содержащихся в представлениях и предписаниях, включает в себя:</w:t>
      </w:r>
    </w:p>
    <w:p w:rsidR="00BC632E" w:rsidRDefault="00BC632E" w:rsidP="00BC632E">
      <w:pPr>
        <w:tabs>
          <w:tab w:val="left" w:pos="0"/>
        </w:tabs>
      </w:pPr>
      <w:r>
        <w:t>а) анализ и оценку своевременности и полноты реализации органами местного самоуправления, муниципальные органы и объектами контроля представлений (предписаний), выполнения зап</w:t>
      </w:r>
      <w:r w:rsidR="00A1113C">
        <w:t xml:space="preserve">ланированных мероприятий по </w:t>
      </w:r>
      <w:r>
        <w:t>устранению выявленных нарушений, отклонений и недостатков и ликвидации их последствий;</w:t>
      </w:r>
    </w:p>
    <w:p w:rsidR="00BC632E" w:rsidRDefault="00BC632E" w:rsidP="00BC632E">
      <w:pPr>
        <w:tabs>
          <w:tab w:val="left" w:pos="0"/>
        </w:tabs>
      </w:pPr>
      <w:r>
        <w:t>б) анализ соответствия решений и мер, принятых органами местного самоуправления, муниципальными органами и объектами контроля, содержанию требований, предложений и рекомендаций, содержащихся в представлениях и предписаниях;</w:t>
      </w:r>
    </w:p>
    <w:p w:rsidR="00BC632E" w:rsidRDefault="00BC632E" w:rsidP="00BC632E">
      <w:pPr>
        <w:tabs>
          <w:tab w:val="left" w:pos="0"/>
        </w:tabs>
      </w:pPr>
      <w:r>
        <w:lastRenderedPageBreak/>
        <w:t>в) анализ причин невыполнения требований, предложений и рекомендаций, содержащихся в представлениях и предписаниях.</w:t>
      </w:r>
    </w:p>
    <w:p w:rsidR="00BC632E" w:rsidRDefault="007E2998" w:rsidP="00BC632E">
      <w:pPr>
        <w:tabs>
          <w:tab w:val="left" w:pos="0"/>
        </w:tabs>
      </w:pPr>
      <w:r>
        <w:t>При осуществлении</w:t>
      </w:r>
      <w:r w:rsidR="00BC632E">
        <w:t xml:space="preserve"> текущего контроля реализации представлений (предписаний) у органов местного самоуправления, муниципальных органов и объектов контроля может быть запрошена необходимая информация или документация о ходе и результатах реализации представлений (предписаний).</w:t>
      </w:r>
    </w:p>
    <w:p w:rsidR="00FF4BA5" w:rsidRDefault="00BC632E" w:rsidP="00FF4BA5">
      <w:pPr>
        <w:tabs>
          <w:tab w:val="left" w:pos="0"/>
        </w:tabs>
      </w:pPr>
      <w:r>
        <w:t xml:space="preserve">В случае неправомерного отказа в предоставлении или уклонения от предоставления информации (документов, материалов), а также предоставления заведомо неполной либо ложной </w:t>
      </w:r>
      <w:r w:rsidR="00A1113C">
        <w:t xml:space="preserve">информации о ходе и результатах </w:t>
      </w:r>
      <w:r>
        <w:t>реализации представлений (предписаний), к соответствующим должностным лицам применяются меры ответственности</w:t>
      </w:r>
      <w:r w:rsidR="005B2164">
        <w:t>,</w:t>
      </w:r>
      <w:r>
        <w:t xml:space="preserve"> предусмотренные действующим законодательством. Результаты анализа и оценки своевременности и полноты реализации органами местного самоуправления, </w:t>
      </w:r>
      <w:r w:rsidR="005B2164">
        <w:t>муниципальными органами</w:t>
      </w:r>
      <w:r>
        <w:t xml:space="preserve"> и объектами контроля представлений (предписаний) отражаются в рабочих документах соответству</w:t>
      </w:r>
      <w:r w:rsidR="00FF4BA5">
        <w:t>ющего контрольного мероприятия.</w:t>
      </w:r>
    </w:p>
    <w:p w:rsidR="00FF4BA5" w:rsidRDefault="00BC632E" w:rsidP="00546575">
      <w:pPr>
        <w:pStyle w:val="a6"/>
        <w:numPr>
          <w:ilvl w:val="1"/>
          <w:numId w:val="6"/>
        </w:numPr>
        <w:tabs>
          <w:tab w:val="left" w:pos="0"/>
        </w:tabs>
        <w:ind w:left="0" w:firstLine="709"/>
      </w:pPr>
      <w:r>
        <w:t>Контрольные мероприятия, предметом которых является реализация представлений (предписаний) или проверка реализации ранее направленных представлений (предписаний), являющаяся одним из вопросов программ контрольных мероприятий, осуществляются в следующих случаях:</w:t>
      </w:r>
    </w:p>
    <w:p w:rsidR="00FF4BA5" w:rsidRDefault="00BC632E" w:rsidP="00FF4BA5">
      <w:pPr>
        <w:pStyle w:val="a6"/>
        <w:tabs>
          <w:tab w:val="left" w:pos="0"/>
        </w:tabs>
        <w:ind w:left="0"/>
      </w:pPr>
      <w:r>
        <w:t>необходимости уточнения полученной информации о принятых решениях, ходе и результатах реализации представлений (предписаний) или проверки ее достоверности;</w:t>
      </w:r>
    </w:p>
    <w:p w:rsidR="00FF4BA5" w:rsidRDefault="00BC632E" w:rsidP="00FF4BA5">
      <w:pPr>
        <w:pStyle w:val="a6"/>
        <w:tabs>
          <w:tab w:val="left" w:pos="0"/>
        </w:tabs>
        <w:ind w:left="0"/>
      </w:pPr>
      <w:r>
        <w:t>получения от органов местного самоуправления, муниципальных органов и иных объектов контроля неполной информации о принятых ими по представлениям решениях и (или) мерах по их реализации или наличия обоснованных сомнений в достоверности полученной информации;</w:t>
      </w:r>
    </w:p>
    <w:p w:rsidR="00FF4BA5" w:rsidRDefault="00BC632E" w:rsidP="00FF4BA5">
      <w:pPr>
        <w:pStyle w:val="a6"/>
        <w:tabs>
          <w:tab w:val="left" w:pos="0"/>
        </w:tabs>
        <w:ind w:left="0"/>
      </w:pPr>
      <w:r>
        <w:t>получения по результатам текущего контроля реализации представлений (предписаний) информации о неэффективности или низкой результативности мер по реализации представлений (предписаний), принятых органами местного самоуправления, муниципальными органами и иными объектами контроля.</w:t>
      </w:r>
    </w:p>
    <w:p w:rsidR="00FF4BA5" w:rsidRDefault="00BC632E" w:rsidP="00FF4BA5">
      <w:pPr>
        <w:pStyle w:val="a6"/>
        <w:tabs>
          <w:tab w:val="left" w:pos="0"/>
        </w:tabs>
        <w:ind w:left="0"/>
      </w:pPr>
      <w:r>
        <w:t xml:space="preserve">Планирование, подготовка и проведение указанных контрольных мероприятий, а также оформление их результатов осуществляется в соответствии с Регламентом </w:t>
      </w:r>
      <w:r w:rsidR="00A1113C">
        <w:t>Контрольного</w:t>
      </w:r>
      <w:r w:rsidR="00DD1B32">
        <w:t xml:space="preserve"> органа</w:t>
      </w:r>
      <w:r>
        <w:t xml:space="preserve">, соответствующими стандартами государственного финансового контроля, другими внутренними нормативными документами </w:t>
      </w:r>
      <w:r w:rsidR="00A1113C">
        <w:t>Контрольного</w:t>
      </w:r>
      <w:r w:rsidR="00DD1B32">
        <w:t xml:space="preserve"> органа</w:t>
      </w:r>
      <w:r>
        <w:t>.</w:t>
      </w:r>
    </w:p>
    <w:p w:rsidR="00FF4BA5" w:rsidRDefault="00BC632E" w:rsidP="00546575">
      <w:pPr>
        <w:pStyle w:val="a6"/>
        <w:numPr>
          <w:ilvl w:val="1"/>
          <w:numId w:val="6"/>
        </w:numPr>
        <w:tabs>
          <w:tab w:val="left" w:pos="0"/>
        </w:tabs>
        <w:ind w:left="0" w:firstLine="709"/>
      </w:pPr>
      <w:r>
        <w:t xml:space="preserve">По итогам анализа результатов реализации органами местного самоуправления, муниципальными органами и иными объектами контроля представлений (предписаний) дается оценка </w:t>
      </w:r>
      <w:r w:rsidR="00663455">
        <w:t>полноты</w:t>
      </w:r>
      <w:r>
        <w:t xml:space="preserve"> выполнения содержащихся в представлениях и предписаниях требований, предложений и рекомендаций.</w:t>
      </w:r>
    </w:p>
    <w:p w:rsidR="00FF4BA5" w:rsidRDefault="00BC632E" w:rsidP="00546575">
      <w:pPr>
        <w:pStyle w:val="a6"/>
        <w:numPr>
          <w:ilvl w:val="1"/>
          <w:numId w:val="6"/>
        </w:numPr>
        <w:tabs>
          <w:tab w:val="left" w:pos="0"/>
        </w:tabs>
        <w:ind w:left="0" w:firstLine="709"/>
      </w:pPr>
      <w:r>
        <w:lastRenderedPageBreak/>
        <w:t>Если в процессе контроля реализации представлений</w:t>
      </w:r>
      <w:r w:rsidR="00663455">
        <w:t xml:space="preserve"> (предписаний)</w:t>
      </w:r>
      <w:r>
        <w:t xml:space="preserve"> выявлены случаи несоблюдения порядка и сроков их рассмотрения</w:t>
      </w:r>
      <w:r w:rsidR="00663455">
        <w:t xml:space="preserve"> (исполнения)</w:t>
      </w:r>
      <w:r>
        <w:t xml:space="preserve">, в обязательном порядке должен быть рассмотрен вопрос о </w:t>
      </w:r>
      <w:r w:rsidR="00663455">
        <w:t>применении мер реагирования</w:t>
      </w:r>
      <w:r w:rsidR="005B2164">
        <w:t>,</w:t>
      </w:r>
      <w:r w:rsidR="00663455">
        <w:t xml:space="preserve"> предусмотренных действующим законодательством</w:t>
      </w:r>
      <w:r w:rsidR="00151C64">
        <w:t xml:space="preserve"> (направление предписания, привлечение к административной ответственности).</w:t>
      </w:r>
    </w:p>
    <w:p w:rsidR="00BC632E" w:rsidRDefault="00BC632E" w:rsidP="00546575">
      <w:pPr>
        <w:pStyle w:val="a6"/>
        <w:numPr>
          <w:ilvl w:val="1"/>
          <w:numId w:val="6"/>
        </w:numPr>
        <w:tabs>
          <w:tab w:val="left" w:pos="0"/>
        </w:tabs>
        <w:ind w:left="0" w:firstLine="709"/>
      </w:pPr>
      <w:r>
        <w:t xml:space="preserve">Вопрос о реализации представлений и предписаний ежеквартально рассматривается </w:t>
      </w:r>
      <w:r w:rsidR="00DD1B32">
        <w:t>п</w:t>
      </w:r>
      <w:r>
        <w:t>редседателем совместно с руководителями мероприятий.</w:t>
      </w:r>
    </w:p>
    <w:p w:rsidR="00BC632E" w:rsidRDefault="00BC632E" w:rsidP="005B2164">
      <w:pPr>
        <w:tabs>
          <w:tab w:val="left" w:pos="0"/>
        </w:tabs>
      </w:pPr>
      <w:r>
        <w:t xml:space="preserve">Руководители мероприятий, по результатам которых направлены представления и предписания, до 15 числа месяца, следующего за отчетным кварталом, направляют </w:t>
      </w:r>
      <w:r w:rsidR="00DD1B32">
        <w:t>п</w:t>
      </w:r>
      <w:r>
        <w:t>редседател</w:t>
      </w:r>
      <w:r w:rsidR="005B2164">
        <w:t>ю</w:t>
      </w:r>
      <w:r>
        <w:t xml:space="preserve"> информацию о результатах реализации указанных представлений и предписаний, срок реализации которых истек в отчетном квартале</w:t>
      </w:r>
      <w:r w:rsidR="005B2164">
        <w:t>. П</w:t>
      </w:r>
      <w:r>
        <w:t xml:space="preserve">о реализованным представлениям и предписаниям </w:t>
      </w:r>
      <w:r w:rsidR="005B2164">
        <w:t>информация направляется</w:t>
      </w:r>
      <w:r>
        <w:t xml:space="preserve"> с письменным обоснованием целесообразности снятия их с контроля</w:t>
      </w:r>
      <w:r w:rsidR="005B2164">
        <w:t xml:space="preserve">, </w:t>
      </w:r>
      <w:r>
        <w:t>по нереализованным в установленные сроки представлениям и предписаниям  с предложениями по принятию мер к должн</w:t>
      </w:r>
      <w:r w:rsidR="00A1113C">
        <w:t xml:space="preserve">остным лицам и организациям, </w:t>
      </w:r>
      <w:r w:rsidR="005B2164">
        <w:t>не реализующим</w:t>
      </w:r>
      <w:r>
        <w:t xml:space="preserve"> представления (предписания), или о продлении срока контроля реализации представлений (предписаний) с обоснованием причин.</w:t>
      </w:r>
    </w:p>
    <w:p w:rsidR="00BC632E" w:rsidRDefault="00BC632E" w:rsidP="00BC632E">
      <w:pPr>
        <w:tabs>
          <w:tab w:val="left" w:pos="0"/>
        </w:tabs>
      </w:pPr>
      <w:r>
        <w:t xml:space="preserve">Решения о снятии с контроля представлений и предписаний, продлении сроков контроля их реализации и принятия по ним дополнительных мер принимаются </w:t>
      </w:r>
      <w:r w:rsidR="00DD1B32">
        <w:t>п</w:t>
      </w:r>
      <w:r>
        <w:t>редседателем.</w:t>
      </w:r>
    </w:p>
    <w:p w:rsidR="00C945B9" w:rsidRDefault="00BC632E" w:rsidP="00546575">
      <w:pPr>
        <w:pStyle w:val="a6"/>
        <w:numPr>
          <w:ilvl w:val="1"/>
          <w:numId w:val="6"/>
        </w:numPr>
        <w:tabs>
          <w:tab w:val="left" w:pos="0"/>
        </w:tabs>
        <w:ind w:left="0" w:firstLine="709"/>
      </w:pPr>
      <w:r>
        <w:t>Решение о снятии с контроля предписания может быть принято</w:t>
      </w:r>
      <w:r w:rsidR="00C945B9">
        <w:t xml:space="preserve"> </w:t>
      </w:r>
      <w:r>
        <w:t>в случае</w:t>
      </w:r>
      <w:r w:rsidR="00C945B9">
        <w:t>:</w:t>
      </w:r>
    </w:p>
    <w:p w:rsidR="00CA6AA9" w:rsidRDefault="00C945B9" w:rsidP="00BC632E">
      <w:pPr>
        <w:tabs>
          <w:tab w:val="left" w:pos="0"/>
        </w:tabs>
      </w:pPr>
      <w:r>
        <w:t>–</w:t>
      </w:r>
      <w:r w:rsidR="00BC632E">
        <w:t xml:space="preserve"> исполнения органом местного самоуправления, муниципальным органом или организацией всех требований, содержащихся в предписании</w:t>
      </w:r>
      <w:r>
        <w:t>;</w:t>
      </w:r>
    </w:p>
    <w:p w:rsidR="00FF4BA5" w:rsidRDefault="00C945B9" w:rsidP="00FF4BA5">
      <w:pPr>
        <w:tabs>
          <w:tab w:val="left" w:pos="0"/>
        </w:tabs>
      </w:pPr>
      <w:r>
        <w:t>– принятия</w:t>
      </w:r>
      <w:r w:rsidRPr="00C945B9">
        <w:t xml:space="preserve"> решени</w:t>
      </w:r>
      <w:r>
        <w:t>я</w:t>
      </w:r>
      <w:r w:rsidRPr="00C945B9">
        <w:t xml:space="preserve"> об </w:t>
      </w:r>
      <w:r w:rsidR="00D54D01">
        <w:t xml:space="preserve">его </w:t>
      </w:r>
      <w:r w:rsidRPr="00C945B9">
        <w:t xml:space="preserve">отмене </w:t>
      </w:r>
      <w:r w:rsidR="00DD1B32">
        <w:t>п</w:t>
      </w:r>
      <w:r>
        <w:t>редседателем;</w:t>
      </w:r>
    </w:p>
    <w:p w:rsidR="00D54D01" w:rsidRDefault="00D54D01" w:rsidP="00546575">
      <w:pPr>
        <w:pStyle w:val="a6"/>
        <w:numPr>
          <w:ilvl w:val="1"/>
          <w:numId w:val="6"/>
        </w:numPr>
        <w:tabs>
          <w:tab w:val="left" w:pos="0"/>
        </w:tabs>
        <w:ind w:left="0" w:firstLine="709"/>
      </w:pPr>
      <w:r>
        <w:t>Решение о снятии с контроля представления может быть принято в случае:</w:t>
      </w:r>
    </w:p>
    <w:p w:rsidR="00D54D01" w:rsidRDefault="00D54D01" w:rsidP="00D54D01">
      <w:pPr>
        <w:tabs>
          <w:tab w:val="left" w:pos="0"/>
        </w:tabs>
      </w:pPr>
      <w:r>
        <w:t>– получения от</w:t>
      </w:r>
      <w:r w:rsidRPr="00D54D01">
        <w:t xml:space="preserve"> органо</w:t>
      </w:r>
      <w:r>
        <w:t>в</w:t>
      </w:r>
      <w:r w:rsidRPr="00D54D01">
        <w:t xml:space="preserve"> местного самоуправления, муниципальн</w:t>
      </w:r>
      <w:r w:rsidR="00716A51">
        <w:t>ого</w:t>
      </w:r>
      <w:r w:rsidRPr="00D54D01">
        <w:t xml:space="preserve"> орган</w:t>
      </w:r>
      <w:r w:rsidR="00716A51">
        <w:t>а</w:t>
      </w:r>
      <w:r>
        <w:t xml:space="preserve"> информации о его рассмотрении и</w:t>
      </w:r>
      <w:r w:rsidRPr="00D54D01">
        <w:t xml:space="preserve"> приняти</w:t>
      </w:r>
      <w:r>
        <w:t>ю</w:t>
      </w:r>
      <w:r w:rsidRPr="00D54D01">
        <w:t xml:space="preserve">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</w:t>
      </w:r>
      <w:r>
        <w:t>;</w:t>
      </w:r>
    </w:p>
    <w:p w:rsidR="00C945B9" w:rsidRDefault="00D54D01" w:rsidP="00D54D01">
      <w:pPr>
        <w:tabs>
          <w:tab w:val="left" w:pos="0"/>
        </w:tabs>
      </w:pPr>
      <w:r>
        <w:t xml:space="preserve">– принятия решения об  его отмене </w:t>
      </w:r>
      <w:r w:rsidR="00DD1B32">
        <w:t>председателем</w:t>
      </w:r>
      <w:r>
        <w:t>.</w:t>
      </w:r>
    </w:p>
    <w:p w:rsidR="007A0031" w:rsidRPr="007A0031" w:rsidRDefault="007A0031" w:rsidP="00D54D01">
      <w:pPr>
        <w:tabs>
          <w:tab w:val="left" w:pos="0"/>
        </w:tabs>
        <w:rPr>
          <w:b/>
        </w:rPr>
      </w:pPr>
    </w:p>
    <w:p w:rsidR="007A0031" w:rsidRPr="007A0031" w:rsidRDefault="007A0031" w:rsidP="00546575">
      <w:pPr>
        <w:pStyle w:val="a6"/>
        <w:numPr>
          <w:ilvl w:val="0"/>
          <w:numId w:val="6"/>
        </w:numPr>
        <w:tabs>
          <w:tab w:val="left" w:pos="0"/>
        </w:tabs>
        <w:ind w:left="0" w:firstLine="0"/>
        <w:jc w:val="center"/>
        <w:outlineLvl w:val="0"/>
        <w:rPr>
          <w:b/>
        </w:rPr>
      </w:pPr>
      <w:bookmarkStart w:id="4" w:name="_Toc436064618"/>
      <w:r w:rsidRPr="007A0031">
        <w:rPr>
          <w:b/>
        </w:rPr>
        <w:t>Контроль реализации обращений в правоохранительные и надзорные органы</w:t>
      </w:r>
      <w:bookmarkEnd w:id="4"/>
    </w:p>
    <w:p w:rsidR="00D54D01" w:rsidRDefault="00D54D01" w:rsidP="00D54D01">
      <w:pPr>
        <w:tabs>
          <w:tab w:val="left" w:pos="0"/>
        </w:tabs>
      </w:pPr>
    </w:p>
    <w:p w:rsidR="004D48C0" w:rsidRDefault="004D48C0" w:rsidP="00546575">
      <w:pPr>
        <w:pStyle w:val="a6"/>
        <w:numPr>
          <w:ilvl w:val="1"/>
          <w:numId w:val="6"/>
        </w:numPr>
        <w:tabs>
          <w:tab w:val="left" w:pos="0"/>
        </w:tabs>
        <w:ind w:left="0" w:firstLine="709"/>
      </w:pPr>
      <w:r>
        <w:lastRenderedPageBreak/>
        <w:t xml:space="preserve">Контроль реализации направления </w:t>
      </w:r>
      <w:r w:rsidRPr="004D48C0">
        <w:t>обращений</w:t>
      </w:r>
      <w:r w:rsidR="001D4A3A" w:rsidRPr="001D4A3A">
        <w:t xml:space="preserve"> в правоохранительные и надзорные органы</w:t>
      </w:r>
      <w:r w:rsidRPr="004D48C0">
        <w:t xml:space="preserve"> </w:t>
      </w:r>
      <w:r>
        <w:t>включает в себя следующие процедуры:</w:t>
      </w:r>
    </w:p>
    <w:p w:rsidR="004D48C0" w:rsidRDefault="004D48C0" w:rsidP="004D48C0">
      <w:pPr>
        <w:pStyle w:val="a6"/>
        <w:tabs>
          <w:tab w:val="left" w:pos="0"/>
        </w:tabs>
        <w:ind w:left="0"/>
      </w:pPr>
      <w:r w:rsidRPr="004D48C0">
        <w:t>а) постановка на контроль;</w:t>
      </w:r>
    </w:p>
    <w:p w:rsidR="004D48C0" w:rsidRDefault="004D48C0" w:rsidP="004D48C0">
      <w:pPr>
        <w:pStyle w:val="a6"/>
        <w:tabs>
          <w:tab w:val="left" w:pos="0"/>
        </w:tabs>
        <w:ind w:left="0"/>
      </w:pPr>
      <w:r>
        <w:t xml:space="preserve">б) анализ </w:t>
      </w:r>
      <w:r w:rsidR="001D4A3A">
        <w:t xml:space="preserve">процесса реализации </w:t>
      </w:r>
      <w:r>
        <w:t>результатов направленн</w:t>
      </w:r>
      <w:r w:rsidR="001D4A3A">
        <w:t>ых</w:t>
      </w:r>
      <w:r>
        <w:t xml:space="preserve"> </w:t>
      </w:r>
      <w:r w:rsidR="001D4A3A">
        <w:t>обращений</w:t>
      </w:r>
      <w:r>
        <w:t>;</w:t>
      </w:r>
    </w:p>
    <w:p w:rsidR="004D48C0" w:rsidRDefault="004D48C0" w:rsidP="004D48C0">
      <w:pPr>
        <w:pStyle w:val="a6"/>
        <w:tabs>
          <w:tab w:val="left" w:pos="0"/>
        </w:tabs>
        <w:ind w:left="0"/>
      </w:pPr>
      <w:r>
        <w:t>в) снятие с контроля.</w:t>
      </w:r>
    </w:p>
    <w:p w:rsidR="004D48C0" w:rsidRDefault="004D48C0" w:rsidP="00546575">
      <w:pPr>
        <w:pStyle w:val="a6"/>
        <w:numPr>
          <w:ilvl w:val="1"/>
          <w:numId w:val="6"/>
        </w:numPr>
        <w:tabs>
          <w:tab w:val="left" w:pos="0"/>
        </w:tabs>
        <w:ind w:left="0" w:firstLine="709"/>
      </w:pPr>
      <w:r>
        <w:t xml:space="preserve">Анализ </w:t>
      </w:r>
      <w:r w:rsidR="001D4A3A">
        <w:t>процесса</w:t>
      </w:r>
      <w:r>
        <w:t xml:space="preserve"> </w:t>
      </w:r>
      <w:r w:rsidR="001D4A3A">
        <w:t xml:space="preserve">реализации </w:t>
      </w:r>
      <w:r>
        <w:t xml:space="preserve">результатов обращений осуществляется </w:t>
      </w:r>
      <w:r w:rsidR="00DD1B32">
        <w:t>п</w:t>
      </w:r>
      <w:r>
        <w:t>редседателем на основании информации о принятых мерах</w:t>
      </w:r>
      <w:r w:rsidR="00716A51">
        <w:t>,</w:t>
      </w:r>
      <w:r>
        <w:t xml:space="preserve"> полученной от правоохранительных и надзорных органов.</w:t>
      </w:r>
    </w:p>
    <w:p w:rsidR="004D48C0" w:rsidRDefault="004D48C0" w:rsidP="00546575">
      <w:pPr>
        <w:pStyle w:val="a6"/>
        <w:numPr>
          <w:ilvl w:val="1"/>
          <w:numId w:val="6"/>
        </w:numPr>
        <w:tabs>
          <w:tab w:val="left" w:pos="0"/>
        </w:tabs>
        <w:ind w:left="0" w:firstLine="709"/>
      </w:pPr>
      <w:r>
        <w:t xml:space="preserve">Решение о снятии с контроля принимается в случае </w:t>
      </w:r>
      <w:r w:rsidR="00202AFC">
        <w:t xml:space="preserve">получения информации о </w:t>
      </w:r>
      <w:r>
        <w:t>рассмотрени</w:t>
      </w:r>
      <w:r w:rsidR="00716A51">
        <w:t>и</w:t>
      </w:r>
      <w:r>
        <w:t xml:space="preserve"> </w:t>
      </w:r>
      <w:r w:rsidRPr="004D48C0">
        <w:t>правоохранительны</w:t>
      </w:r>
      <w:r>
        <w:t>ми</w:t>
      </w:r>
      <w:r w:rsidRPr="004D48C0">
        <w:t xml:space="preserve"> и надзорны</w:t>
      </w:r>
      <w:r>
        <w:t>ми</w:t>
      </w:r>
      <w:r w:rsidRPr="004D48C0">
        <w:t xml:space="preserve"> орган</w:t>
      </w:r>
      <w:r>
        <w:t xml:space="preserve">ами обращения и </w:t>
      </w:r>
      <w:r w:rsidR="00202AFC">
        <w:t>о принятых</w:t>
      </w:r>
      <w:r>
        <w:t xml:space="preserve"> ими мер реагирования</w:t>
      </w:r>
      <w:r w:rsidR="00716A51">
        <w:t>,</w:t>
      </w:r>
      <w:r>
        <w:t xml:space="preserve"> либо </w:t>
      </w:r>
      <w:r w:rsidR="00202AFC">
        <w:t>об отсутствии оснований для применения мер реагирования</w:t>
      </w:r>
      <w:r>
        <w:t>.</w:t>
      </w:r>
    </w:p>
    <w:p w:rsidR="00D54D01" w:rsidRDefault="00D54D01" w:rsidP="004D48C0">
      <w:pPr>
        <w:tabs>
          <w:tab w:val="left" w:pos="0"/>
        </w:tabs>
      </w:pPr>
    </w:p>
    <w:p w:rsidR="00CA6AA9" w:rsidRDefault="007E2998" w:rsidP="00546575">
      <w:pPr>
        <w:pStyle w:val="a6"/>
        <w:numPr>
          <w:ilvl w:val="0"/>
          <w:numId w:val="6"/>
        </w:numPr>
        <w:tabs>
          <w:tab w:val="left" w:pos="0"/>
        </w:tabs>
        <w:ind w:left="0" w:firstLine="0"/>
        <w:jc w:val="center"/>
        <w:outlineLvl w:val="0"/>
        <w:rPr>
          <w:b/>
        </w:rPr>
      </w:pPr>
      <w:bookmarkStart w:id="5" w:name="_Toc436064619"/>
      <w:r w:rsidRPr="007E2998">
        <w:rPr>
          <w:b/>
        </w:rPr>
        <w:t>Контроль реализации протоколов об административных правонарушениях</w:t>
      </w:r>
      <w:bookmarkEnd w:id="5"/>
    </w:p>
    <w:p w:rsidR="001D4A3A" w:rsidRPr="007E2998" w:rsidRDefault="001D4A3A" w:rsidP="001D4A3A">
      <w:pPr>
        <w:pStyle w:val="a6"/>
        <w:tabs>
          <w:tab w:val="left" w:pos="0"/>
        </w:tabs>
        <w:ind w:left="0" w:firstLine="0"/>
        <w:outlineLvl w:val="0"/>
        <w:rPr>
          <w:b/>
        </w:rPr>
      </w:pPr>
    </w:p>
    <w:p w:rsidR="001D4A3A" w:rsidRDefault="001D4A3A" w:rsidP="00546575">
      <w:pPr>
        <w:pStyle w:val="a6"/>
        <w:numPr>
          <w:ilvl w:val="1"/>
          <w:numId w:val="6"/>
        </w:numPr>
        <w:tabs>
          <w:tab w:val="left" w:pos="0"/>
        </w:tabs>
        <w:ind w:left="0" w:firstLine="709"/>
      </w:pPr>
      <w:r>
        <w:t xml:space="preserve">Контроль реализации </w:t>
      </w:r>
      <w:r w:rsidR="005B0B00">
        <w:t xml:space="preserve">протоколов об административных правонарушениях </w:t>
      </w:r>
      <w:r>
        <w:t>включает в себя следующие процедуры:</w:t>
      </w:r>
    </w:p>
    <w:p w:rsidR="001D4A3A" w:rsidRDefault="001D4A3A" w:rsidP="005B0B00">
      <w:pPr>
        <w:pStyle w:val="a6"/>
        <w:tabs>
          <w:tab w:val="left" w:pos="0"/>
        </w:tabs>
        <w:ind w:left="0"/>
      </w:pPr>
      <w:r w:rsidRPr="004D48C0">
        <w:t>а) постановка на контроль;</w:t>
      </w:r>
    </w:p>
    <w:p w:rsidR="001D4A3A" w:rsidRDefault="001D4A3A" w:rsidP="005B0B00">
      <w:pPr>
        <w:pStyle w:val="a6"/>
        <w:tabs>
          <w:tab w:val="left" w:pos="0"/>
        </w:tabs>
        <w:ind w:left="0"/>
      </w:pPr>
      <w:r>
        <w:t>б) анализ процесса реализации результатов направленных обращений;</w:t>
      </w:r>
    </w:p>
    <w:p w:rsidR="001D4A3A" w:rsidRDefault="001D4A3A" w:rsidP="005B0B00">
      <w:pPr>
        <w:pStyle w:val="a6"/>
        <w:tabs>
          <w:tab w:val="left" w:pos="0"/>
        </w:tabs>
        <w:ind w:left="0"/>
      </w:pPr>
      <w:r>
        <w:t>в) снятие с контроля.</w:t>
      </w:r>
    </w:p>
    <w:p w:rsidR="005B0B00" w:rsidRDefault="001D4A3A" w:rsidP="00546575">
      <w:pPr>
        <w:pStyle w:val="a6"/>
        <w:numPr>
          <w:ilvl w:val="1"/>
          <w:numId w:val="6"/>
        </w:numPr>
        <w:tabs>
          <w:tab w:val="left" w:pos="0"/>
        </w:tabs>
        <w:ind w:left="0" w:firstLine="709"/>
      </w:pPr>
      <w:r>
        <w:t>Анализ процесса реализации резуль</w:t>
      </w:r>
      <w:r w:rsidR="00DD1B32">
        <w:t>татов обращений осуществляется председателем</w:t>
      </w:r>
      <w:r>
        <w:t xml:space="preserve"> на основ</w:t>
      </w:r>
      <w:r w:rsidR="005B0B00">
        <w:t>ании информации о результатах рассмотрения судебными органами протокола об административном правонарушении</w:t>
      </w:r>
      <w:r>
        <w:t xml:space="preserve">, полученной от </w:t>
      </w:r>
      <w:r w:rsidR="005B0B00">
        <w:t>судебных органов, информации об оплате административного штрафа, полученной от финансового органа или Федерального казначейства.</w:t>
      </w:r>
    </w:p>
    <w:p w:rsidR="00EF4F0E" w:rsidRDefault="001D4A3A" w:rsidP="00546575">
      <w:pPr>
        <w:pStyle w:val="a6"/>
        <w:numPr>
          <w:ilvl w:val="1"/>
          <w:numId w:val="6"/>
        </w:numPr>
        <w:tabs>
          <w:tab w:val="left" w:pos="0"/>
        </w:tabs>
        <w:ind w:left="0" w:firstLine="709"/>
      </w:pPr>
      <w:r>
        <w:t>Решение о снятии с контроля принимается в</w:t>
      </w:r>
      <w:r w:rsidR="00EF4F0E">
        <w:t xml:space="preserve"> </w:t>
      </w:r>
      <w:r>
        <w:t>случа</w:t>
      </w:r>
      <w:r w:rsidR="00EF4F0E">
        <w:t>ях получения информации от:</w:t>
      </w:r>
    </w:p>
    <w:p w:rsidR="001D4A3A" w:rsidRDefault="00EF4F0E" w:rsidP="00EF4F0E">
      <w:pPr>
        <w:pStyle w:val="a6"/>
        <w:tabs>
          <w:tab w:val="left" w:pos="0"/>
        </w:tabs>
        <w:ind w:left="0"/>
      </w:pPr>
      <w:r>
        <w:t xml:space="preserve">судебных органов о </w:t>
      </w:r>
      <w:r w:rsidRPr="00EF4F0E">
        <w:t>прекращении производства по делу об административном правонарушении</w:t>
      </w:r>
      <w:r w:rsidR="001D4A3A">
        <w:t>.</w:t>
      </w:r>
    </w:p>
    <w:p w:rsidR="00EF4F0E" w:rsidRDefault="00EF4F0E" w:rsidP="00EF4F0E">
      <w:pPr>
        <w:pStyle w:val="a6"/>
        <w:tabs>
          <w:tab w:val="left" w:pos="0"/>
        </w:tabs>
        <w:ind w:left="0"/>
      </w:pPr>
      <w:r w:rsidRPr="00EF4F0E">
        <w:t>финансового органа или Федерального казначейства</w:t>
      </w:r>
      <w:r>
        <w:t xml:space="preserve"> об оплате административного штрафа.</w:t>
      </w:r>
    </w:p>
    <w:p w:rsidR="00A23E4D" w:rsidRDefault="00A23E4D" w:rsidP="005B0B00">
      <w:pPr>
        <w:pStyle w:val="a6"/>
        <w:tabs>
          <w:tab w:val="left" w:pos="0"/>
        </w:tabs>
        <w:ind w:left="0"/>
      </w:pPr>
    </w:p>
    <w:p w:rsidR="00317D08" w:rsidRDefault="00317D08" w:rsidP="00DD1B32">
      <w:pPr>
        <w:pStyle w:val="a6"/>
        <w:tabs>
          <w:tab w:val="left" w:pos="0"/>
        </w:tabs>
        <w:ind w:left="0"/>
        <w:jc w:val="center"/>
      </w:pPr>
    </w:p>
    <w:p w:rsidR="00317D08" w:rsidRDefault="00317D08" w:rsidP="005B0B00">
      <w:pPr>
        <w:pStyle w:val="a6"/>
        <w:tabs>
          <w:tab w:val="left" w:pos="0"/>
        </w:tabs>
        <w:ind w:left="0"/>
      </w:pPr>
    </w:p>
    <w:p w:rsidR="00317D08" w:rsidRDefault="00317D08" w:rsidP="005B0B00">
      <w:pPr>
        <w:pStyle w:val="a6"/>
        <w:tabs>
          <w:tab w:val="left" w:pos="0"/>
        </w:tabs>
        <w:ind w:left="0"/>
      </w:pPr>
    </w:p>
    <w:p w:rsidR="00317D08" w:rsidRDefault="00317D08" w:rsidP="005B0B00">
      <w:pPr>
        <w:pStyle w:val="a6"/>
        <w:tabs>
          <w:tab w:val="left" w:pos="0"/>
        </w:tabs>
        <w:ind w:left="0"/>
      </w:pPr>
    </w:p>
    <w:p w:rsidR="00317D08" w:rsidRDefault="00317D08" w:rsidP="005B0B00">
      <w:pPr>
        <w:pStyle w:val="a6"/>
        <w:tabs>
          <w:tab w:val="left" w:pos="0"/>
        </w:tabs>
        <w:ind w:left="0"/>
      </w:pPr>
    </w:p>
    <w:p w:rsidR="00317D08" w:rsidRDefault="00317D08" w:rsidP="005B0B00">
      <w:pPr>
        <w:pStyle w:val="a6"/>
        <w:tabs>
          <w:tab w:val="left" w:pos="0"/>
        </w:tabs>
        <w:ind w:left="0"/>
      </w:pPr>
    </w:p>
    <w:p w:rsidR="00317D08" w:rsidRDefault="00317D08" w:rsidP="005B0B00">
      <w:pPr>
        <w:pStyle w:val="a6"/>
        <w:tabs>
          <w:tab w:val="left" w:pos="0"/>
        </w:tabs>
        <w:ind w:left="0"/>
      </w:pPr>
    </w:p>
    <w:p w:rsidR="00317D08" w:rsidRDefault="00317D08" w:rsidP="005B0B00">
      <w:pPr>
        <w:pStyle w:val="a6"/>
        <w:tabs>
          <w:tab w:val="left" w:pos="0"/>
        </w:tabs>
        <w:ind w:left="0"/>
        <w:sectPr w:rsidR="00317D08" w:rsidSect="005B4D03">
          <w:pgSz w:w="11909" w:h="16838"/>
          <w:pgMar w:top="1134" w:right="851" w:bottom="1134" w:left="1701" w:header="0" w:footer="6" w:gutter="346"/>
          <w:cols w:space="708"/>
          <w:noEndnote/>
          <w:titlePg/>
          <w:docGrid w:linePitch="360"/>
        </w:sectPr>
      </w:pPr>
    </w:p>
    <w:tbl>
      <w:tblPr>
        <w:tblpPr w:leftFromText="180" w:rightFromText="180" w:vertAnchor="page" w:horzAnchor="margin" w:tblpY="2561"/>
        <w:tblW w:w="14259" w:type="dxa"/>
        <w:tblLook w:val="04A0" w:firstRow="1" w:lastRow="0" w:firstColumn="1" w:lastColumn="0" w:noHBand="0" w:noVBand="1"/>
      </w:tblPr>
      <w:tblGrid>
        <w:gridCol w:w="388"/>
        <w:gridCol w:w="1307"/>
        <w:gridCol w:w="831"/>
        <w:gridCol w:w="796"/>
        <w:gridCol w:w="1307"/>
        <w:gridCol w:w="927"/>
        <w:gridCol w:w="1234"/>
        <w:gridCol w:w="1396"/>
        <w:gridCol w:w="1408"/>
        <w:gridCol w:w="1274"/>
        <w:gridCol w:w="1456"/>
        <w:gridCol w:w="922"/>
        <w:gridCol w:w="1013"/>
      </w:tblGrid>
      <w:tr w:rsidR="00546575" w:rsidRPr="00317D08" w:rsidTr="00546575">
        <w:trPr>
          <w:trHeight w:val="375"/>
        </w:trPr>
        <w:tc>
          <w:tcPr>
            <w:tcW w:w="1425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bookmarkStart w:id="6" w:name="RANGE!A1:L13"/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Журнал контроля реализации результатов контрольных и экспертно-аналитических мероприятий</w:t>
            </w:r>
            <w:bookmarkEnd w:id="6"/>
          </w:p>
        </w:tc>
      </w:tr>
      <w:tr w:rsidR="00546575" w:rsidRPr="00317D08" w:rsidTr="00546575">
        <w:trPr>
          <w:trHeight w:val="1253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дата издания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адресат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дата вручения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суть предложения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установленный срок исполнения (рассмотрения)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дата поступления информации об исполнении (рассмотрении)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результат рассмотрения (исполнения)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дата снятия с контроля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основания снятия с контроля</w:t>
            </w:r>
          </w:p>
        </w:tc>
      </w:tr>
      <w:tr w:rsidR="00546575" w:rsidRPr="00317D08" w:rsidTr="00546575">
        <w:trPr>
          <w:trHeight w:val="37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546575" w:rsidRPr="00317D08" w:rsidTr="00546575">
        <w:trPr>
          <w:trHeight w:val="37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922F60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6575" w:rsidRPr="00317D08" w:rsidTr="00546575">
        <w:trPr>
          <w:trHeight w:val="37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922F60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6575" w:rsidRPr="00317D08" w:rsidTr="00546575">
        <w:trPr>
          <w:trHeight w:val="37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922F60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6575" w:rsidRPr="00317D08" w:rsidTr="00546575">
        <w:trPr>
          <w:trHeight w:val="37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922F60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6575" w:rsidRPr="00317D08" w:rsidTr="00546575">
        <w:trPr>
          <w:trHeight w:val="37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922F60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6575" w:rsidRPr="00317D08" w:rsidTr="00546575">
        <w:trPr>
          <w:trHeight w:val="37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922F60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75" w:rsidRPr="00317D08" w:rsidRDefault="00546575" w:rsidP="0054657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75" w:rsidRPr="00317D08" w:rsidRDefault="00546575" w:rsidP="0054657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7D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17D08" w:rsidRPr="005D46AB" w:rsidRDefault="005D46AB" w:rsidP="005D46AB">
      <w:pPr>
        <w:tabs>
          <w:tab w:val="left" w:pos="12333"/>
        </w:tabs>
      </w:pPr>
      <w:r>
        <w:tab/>
      </w:r>
      <w:r w:rsidRPr="005D46AB">
        <w:t>приложение № 1</w:t>
      </w:r>
    </w:p>
    <w:sectPr w:rsidR="00317D08" w:rsidRPr="005D46AB" w:rsidSect="00317D08">
      <w:pgSz w:w="16838" w:h="11909" w:orient="landscape"/>
      <w:pgMar w:top="1701" w:right="1134" w:bottom="851" w:left="1134" w:header="0" w:footer="6" w:gutter="346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B7" w:rsidRDefault="004F14B7" w:rsidP="005D46AB">
      <w:r>
        <w:separator/>
      </w:r>
    </w:p>
  </w:endnote>
  <w:endnote w:type="continuationSeparator" w:id="0">
    <w:p w:rsidR="004F14B7" w:rsidRDefault="004F14B7" w:rsidP="005D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B7" w:rsidRDefault="004F14B7" w:rsidP="005D46AB">
      <w:r>
        <w:separator/>
      </w:r>
    </w:p>
  </w:footnote>
  <w:footnote w:type="continuationSeparator" w:id="0">
    <w:p w:rsidR="004F14B7" w:rsidRDefault="004F14B7" w:rsidP="005D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6CB6"/>
    <w:multiLevelType w:val="multilevel"/>
    <w:tmpl w:val="B742CEB2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635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6751E25"/>
    <w:multiLevelType w:val="multilevel"/>
    <w:tmpl w:val="423A0D2C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6D814174"/>
    <w:multiLevelType w:val="multilevel"/>
    <w:tmpl w:val="FF4E09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2BE3B3E"/>
    <w:multiLevelType w:val="multilevel"/>
    <w:tmpl w:val="7B6C50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635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36F4600"/>
    <w:multiLevelType w:val="multilevel"/>
    <w:tmpl w:val="FF4E09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8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4942698"/>
    <w:multiLevelType w:val="multilevel"/>
    <w:tmpl w:val="35E894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635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47"/>
    <w:rsid w:val="00036D3D"/>
    <w:rsid w:val="00087E5C"/>
    <w:rsid w:val="00095D1E"/>
    <w:rsid w:val="000A5A95"/>
    <w:rsid w:val="001312DD"/>
    <w:rsid w:val="001467E1"/>
    <w:rsid w:val="00151C64"/>
    <w:rsid w:val="001C1C78"/>
    <w:rsid w:val="001D4A3A"/>
    <w:rsid w:val="001F134C"/>
    <w:rsid w:val="00202AFC"/>
    <w:rsid w:val="00247923"/>
    <w:rsid w:val="002E24B2"/>
    <w:rsid w:val="00305BB3"/>
    <w:rsid w:val="00317D08"/>
    <w:rsid w:val="003D314F"/>
    <w:rsid w:val="003F65A3"/>
    <w:rsid w:val="0046653D"/>
    <w:rsid w:val="004A34AE"/>
    <w:rsid w:val="004A41D6"/>
    <w:rsid w:val="004D1268"/>
    <w:rsid w:val="004D48C0"/>
    <w:rsid w:val="004F14B7"/>
    <w:rsid w:val="00524987"/>
    <w:rsid w:val="00541FCC"/>
    <w:rsid w:val="00546575"/>
    <w:rsid w:val="00583A0D"/>
    <w:rsid w:val="00587ABF"/>
    <w:rsid w:val="005908E3"/>
    <w:rsid w:val="005B0B00"/>
    <w:rsid w:val="005B2164"/>
    <w:rsid w:val="005B4D03"/>
    <w:rsid w:val="005D46AB"/>
    <w:rsid w:val="005F3026"/>
    <w:rsid w:val="00663455"/>
    <w:rsid w:val="0069744F"/>
    <w:rsid w:val="006C3F70"/>
    <w:rsid w:val="006D20B9"/>
    <w:rsid w:val="006E37DE"/>
    <w:rsid w:val="006E561F"/>
    <w:rsid w:val="00716A51"/>
    <w:rsid w:val="007A0031"/>
    <w:rsid w:val="007B34F5"/>
    <w:rsid w:val="007E2998"/>
    <w:rsid w:val="007E647E"/>
    <w:rsid w:val="007F685D"/>
    <w:rsid w:val="00834144"/>
    <w:rsid w:val="00872B8D"/>
    <w:rsid w:val="008754AE"/>
    <w:rsid w:val="008D349D"/>
    <w:rsid w:val="00922F60"/>
    <w:rsid w:val="00942035"/>
    <w:rsid w:val="00991859"/>
    <w:rsid w:val="009A5611"/>
    <w:rsid w:val="009C2DE1"/>
    <w:rsid w:val="00A1113C"/>
    <w:rsid w:val="00A23E4D"/>
    <w:rsid w:val="00AE3A71"/>
    <w:rsid w:val="00B23DA3"/>
    <w:rsid w:val="00B32847"/>
    <w:rsid w:val="00BC632E"/>
    <w:rsid w:val="00BE1530"/>
    <w:rsid w:val="00C15366"/>
    <w:rsid w:val="00C61C2D"/>
    <w:rsid w:val="00C945B9"/>
    <w:rsid w:val="00CA5E20"/>
    <w:rsid w:val="00CA632D"/>
    <w:rsid w:val="00CA6AA9"/>
    <w:rsid w:val="00CF3F31"/>
    <w:rsid w:val="00CF6F4B"/>
    <w:rsid w:val="00D4311E"/>
    <w:rsid w:val="00D54D01"/>
    <w:rsid w:val="00D81A67"/>
    <w:rsid w:val="00DD1B32"/>
    <w:rsid w:val="00DF42AD"/>
    <w:rsid w:val="00DF4AB9"/>
    <w:rsid w:val="00E15371"/>
    <w:rsid w:val="00E85C82"/>
    <w:rsid w:val="00ED6896"/>
    <w:rsid w:val="00EF4F0E"/>
    <w:rsid w:val="00F137F8"/>
    <w:rsid w:val="00FD04D8"/>
    <w:rsid w:val="00FD43FE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28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847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3">
    <w:name w:val="TOC Heading"/>
    <w:basedOn w:val="1"/>
    <w:next w:val="a"/>
    <w:uiPriority w:val="39"/>
    <w:semiHidden/>
    <w:unhideWhenUsed/>
    <w:qFormat/>
    <w:rsid w:val="00B32847"/>
    <w:pPr>
      <w:spacing w:line="276" w:lineRule="auto"/>
      <w:ind w:firstLine="0"/>
      <w:jc w:val="left"/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8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8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2847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EF4F0E"/>
    <w:pPr>
      <w:tabs>
        <w:tab w:val="left" w:pos="284"/>
        <w:tab w:val="right" w:leader="dot" w:pos="9001"/>
      </w:tabs>
      <w:spacing w:after="100"/>
      <w:ind w:firstLine="0"/>
      <w:jc w:val="left"/>
    </w:pPr>
    <w:rPr>
      <w:b/>
      <w:noProof/>
    </w:rPr>
  </w:style>
  <w:style w:type="character" w:styleId="a7">
    <w:name w:val="Hyperlink"/>
    <w:basedOn w:val="a0"/>
    <w:uiPriority w:val="99"/>
    <w:unhideWhenUsed/>
    <w:rsid w:val="00B3284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D46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46AB"/>
  </w:style>
  <w:style w:type="paragraph" w:styleId="aa">
    <w:name w:val="footer"/>
    <w:basedOn w:val="a"/>
    <w:link w:val="ab"/>
    <w:uiPriority w:val="99"/>
    <w:unhideWhenUsed/>
    <w:rsid w:val="005D46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4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28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847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3">
    <w:name w:val="TOC Heading"/>
    <w:basedOn w:val="1"/>
    <w:next w:val="a"/>
    <w:uiPriority w:val="39"/>
    <w:semiHidden/>
    <w:unhideWhenUsed/>
    <w:qFormat/>
    <w:rsid w:val="00B32847"/>
    <w:pPr>
      <w:spacing w:line="276" w:lineRule="auto"/>
      <w:ind w:firstLine="0"/>
      <w:jc w:val="left"/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8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8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2847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EF4F0E"/>
    <w:pPr>
      <w:tabs>
        <w:tab w:val="left" w:pos="284"/>
        <w:tab w:val="right" w:leader="dot" w:pos="9001"/>
      </w:tabs>
      <w:spacing w:after="100"/>
      <w:ind w:firstLine="0"/>
      <w:jc w:val="left"/>
    </w:pPr>
    <w:rPr>
      <w:b/>
      <w:noProof/>
    </w:rPr>
  </w:style>
  <w:style w:type="character" w:styleId="a7">
    <w:name w:val="Hyperlink"/>
    <w:basedOn w:val="a0"/>
    <w:uiPriority w:val="99"/>
    <w:unhideWhenUsed/>
    <w:rsid w:val="00B3284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D46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46AB"/>
  </w:style>
  <w:style w:type="paragraph" w:styleId="aa">
    <w:name w:val="footer"/>
    <w:basedOn w:val="a"/>
    <w:link w:val="ab"/>
    <w:uiPriority w:val="99"/>
    <w:unhideWhenUsed/>
    <w:rsid w:val="005D46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4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8E474-A8CC-4386-AF89-92B27DFA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2911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Новокшонов</dc:creator>
  <cp:lastModifiedBy>1</cp:lastModifiedBy>
  <cp:revision>20</cp:revision>
  <cp:lastPrinted>2016-09-19T10:53:00Z</cp:lastPrinted>
  <dcterms:created xsi:type="dcterms:W3CDTF">2015-11-13T06:13:00Z</dcterms:created>
  <dcterms:modified xsi:type="dcterms:W3CDTF">2016-09-19T10:55:00Z</dcterms:modified>
</cp:coreProperties>
</file>